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spacing w:line="440" w:lineRule="exact"/>
        <w:rPr>
          <w:rFonts w:hint="eastAsia" w:eastAsia="黑体"/>
          <w:sz w:val="32"/>
          <w:szCs w:val="32"/>
        </w:rPr>
      </w:pPr>
    </w:p>
    <w:p>
      <w:pPr>
        <w:spacing w:line="480" w:lineRule="exact"/>
        <w:jc w:val="center"/>
        <w:rPr>
          <w:rFonts w:eastAsia="文星标宋"/>
          <w:b/>
          <w:sz w:val="44"/>
        </w:rPr>
      </w:pPr>
      <w:r>
        <w:rPr>
          <w:rFonts w:eastAsia="文星标宋"/>
          <w:b/>
          <w:sz w:val="44"/>
        </w:rPr>
        <w:t>20</w:t>
      </w:r>
      <w:r>
        <w:rPr>
          <w:rFonts w:hint="eastAsia" w:eastAsia="文星标宋"/>
          <w:b/>
          <w:sz w:val="44"/>
          <w:lang w:val="en-US" w:eastAsia="zh-CN"/>
        </w:rPr>
        <w:t>20</w:t>
      </w:r>
      <w:r>
        <w:rPr>
          <w:rFonts w:eastAsia="文星标宋"/>
          <w:b/>
          <w:sz w:val="44"/>
        </w:rPr>
        <w:t>年</w:t>
      </w:r>
      <w:r>
        <w:rPr>
          <w:rFonts w:hint="eastAsia" w:eastAsia="文星标宋"/>
          <w:b/>
          <w:sz w:val="44"/>
        </w:rPr>
        <w:t>清明</w:t>
      </w:r>
      <w:r>
        <w:rPr>
          <w:rFonts w:eastAsia="文星标宋"/>
          <w:b/>
          <w:sz w:val="44"/>
        </w:rPr>
        <w:t>节值班表</w:t>
      </w:r>
    </w:p>
    <w:p>
      <w:pPr>
        <w:spacing w:line="480" w:lineRule="exact"/>
        <w:jc w:val="center"/>
        <w:rPr>
          <w:rFonts w:eastAsia="文星标宋"/>
          <w:sz w:val="44"/>
        </w:rPr>
      </w:pPr>
    </w:p>
    <w:p>
      <w:pPr>
        <w:spacing w:line="480" w:lineRule="exact"/>
        <w:jc w:val="center"/>
        <w:rPr>
          <w:rFonts w:hint="eastAsia" w:eastAsia="文星仿宋"/>
          <w:sz w:val="28"/>
        </w:rPr>
      </w:pPr>
      <w:r>
        <w:rPr>
          <w:rFonts w:hint="eastAsia" w:eastAsia="文星仿宋"/>
          <w:sz w:val="28"/>
        </w:rPr>
        <w:t>镇（街）、区直</w:t>
      </w:r>
      <w:r>
        <w:rPr>
          <w:rFonts w:eastAsia="文星仿宋"/>
          <w:sz w:val="28"/>
        </w:rPr>
        <w:t xml:space="preserve">部门盖章：               </w:t>
      </w:r>
      <w:r>
        <w:rPr>
          <w:rFonts w:hint="eastAsia" w:eastAsia="文星仿宋"/>
          <w:sz w:val="28"/>
        </w:rPr>
        <w:t xml:space="preserve">                              </w:t>
      </w:r>
      <w:r>
        <w:rPr>
          <w:rFonts w:eastAsia="文星仿宋"/>
          <w:sz w:val="28"/>
        </w:rPr>
        <w:t>报送时间：     年   月   日</w:t>
      </w:r>
    </w:p>
    <w:p>
      <w:pPr>
        <w:spacing w:line="300" w:lineRule="exact"/>
        <w:jc w:val="center"/>
        <w:rPr>
          <w:rFonts w:hint="eastAsia" w:eastAsia="文星仿宋"/>
          <w:sz w:val="28"/>
        </w:rPr>
      </w:pPr>
    </w:p>
    <w:tbl>
      <w:tblPr>
        <w:tblStyle w:val="5"/>
        <w:tblW w:w="137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471"/>
        <w:gridCol w:w="2953"/>
        <w:gridCol w:w="1560"/>
        <w:gridCol w:w="2340"/>
        <w:gridCol w:w="1485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7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间</w:t>
            </w:r>
          </w:p>
        </w:tc>
        <w:tc>
          <w:tcPr>
            <w:tcW w:w="442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班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领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导</w:t>
            </w:r>
          </w:p>
        </w:tc>
        <w:tc>
          <w:tcPr>
            <w:tcW w:w="39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白    天</w:t>
            </w:r>
          </w:p>
        </w:tc>
        <w:tc>
          <w:tcPr>
            <w:tcW w:w="39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晚    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47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2953" w:type="dxa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值班员</w:t>
            </w: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值班电话</w:t>
            </w:r>
          </w:p>
        </w:tc>
        <w:tc>
          <w:tcPr>
            <w:tcW w:w="1485" w:type="dxa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值班员</w:t>
            </w:r>
          </w:p>
        </w:tc>
        <w:tc>
          <w:tcPr>
            <w:tcW w:w="2430" w:type="dxa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47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3" w:type="dxa"/>
            <w:vAlign w:val="center"/>
          </w:tcPr>
          <w:p>
            <w:pPr>
              <w:ind w:left="190" w:hanging="190" w:hangingChars="68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7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sz w:val="28"/>
                <w:szCs w:val="28"/>
              </w:rPr>
              <w:t>日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3" w:type="dxa"/>
            <w:vAlign w:val="center"/>
          </w:tcPr>
          <w:p>
            <w:pPr>
              <w:ind w:left="190" w:hanging="190" w:hangingChars="68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7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sz w:val="28"/>
                <w:szCs w:val="28"/>
              </w:rPr>
              <w:t>日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3" w:type="dxa"/>
            <w:vAlign w:val="center"/>
          </w:tcPr>
          <w:p>
            <w:pPr>
              <w:ind w:left="190" w:hanging="190" w:hangingChars="68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注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1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此安排表一律打印上报，加盖本部门印章。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2．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报送方式：传真或直送区政府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值班室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3．值班电话填座机号，带班领导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必须同时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填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手机号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码和座机号码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4．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请各单位于每日下午四点前完成上报工作。</w:t>
      </w:r>
    </w:p>
    <w:p>
      <w:bookmarkStart w:id="0" w:name="_GoBack"/>
      <w:bookmarkEnd w:id="0"/>
    </w:p>
    <w:sectPr>
      <w:pgSz w:w="16838" w:h="11906" w:orient="landscape"/>
      <w:pgMar w:top="1247" w:right="2098" w:bottom="1928" w:left="1247" w:header="851" w:footer="1247" w:gutter="0"/>
      <w:cols w:space="0" w:num="1"/>
      <w:rtlGutter w:val="0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A1E87"/>
    <w:rsid w:val="2D2A1E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2020-05-13T07:28:00Z</dcterms:created>
  <dc:creator>Administrator</dc:creator>
  <cp:lastModifiedBy>Administrator</cp:lastModifiedBy>
  <dcterms:modified xsi:type="dcterms:W3CDTF">2020-05-13T07:29:07Z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