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Times New Roman" w:hAnsi="Times New Roman" w:eastAsia="文星标宋" w:cs="Times New Roman"/>
          <w:b/>
          <w:sz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spacing w:line="480" w:lineRule="exact"/>
        <w:jc w:val="center"/>
        <w:rPr>
          <w:rFonts w:hint="default" w:ascii="Times New Roman" w:hAnsi="Times New Roman" w:eastAsia="文星标宋" w:cs="Times New Roman"/>
          <w:sz w:val="44"/>
        </w:rPr>
      </w:pPr>
      <w:r>
        <w:rPr>
          <w:rFonts w:hint="default" w:ascii="Times New Roman" w:hAnsi="Times New Roman" w:eastAsia="文星标宋" w:cs="Times New Roman"/>
          <w:b/>
          <w:sz w:val="44"/>
        </w:rPr>
        <w:t>20</w:t>
      </w:r>
      <w:r>
        <w:rPr>
          <w:rFonts w:hint="eastAsia" w:ascii="Times New Roman" w:hAnsi="Times New Roman" w:eastAsia="文星标宋" w:cs="Times New Roman"/>
          <w:b/>
          <w:sz w:val="44"/>
          <w:lang w:val="en-US" w:eastAsia="zh-CN"/>
        </w:rPr>
        <w:t>20</w:t>
      </w:r>
      <w:r>
        <w:rPr>
          <w:rFonts w:hint="default" w:ascii="Times New Roman" w:hAnsi="Times New Roman" w:eastAsia="文星标宋" w:cs="Times New Roman"/>
          <w:b/>
          <w:sz w:val="44"/>
        </w:rPr>
        <w:t>年春节值班表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镇（街）、区直部门盖章：                                             报送时间：     年   月   日</w:t>
      </w:r>
    </w:p>
    <w:tbl>
      <w:tblPr>
        <w:tblStyle w:val="5"/>
        <w:tblpPr w:leftFromText="180" w:rightFromText="180" w:vertAnchor="text" w:horzAnchor="page" w:tblpX="1453" w:tblpY="10"/>
        <w:tblOverlap w:val="never"/>
        <w:tblW w:w="13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2956"/>
        <w:gridCol w:w="1282"/>
        <w:gridCol w:w="2770"/>
        <w:gridCol w:w="127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4338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带  班  领  导</w:t>
            </w:r>
          </w:p>
        </w:tc>
        <w:tc>
          <w:tcPr>
            <w:tcW w:w="4052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    天</w:t>
            </w:r>
          </w:p>
        </w:tc>
        <w:tc>
          <w:tcPr>
            <w:tcW w:w="3937" w:type="dxa"/>
            <w:gridSpan w:val="2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晚  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295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282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值班员</w:t>
            </w:r>
          </w:p>
        </w:tc>
        <w:tc>
          <w:tcPr>
            <w:tcW w:w="277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值班电话</w:t>
            </w:r>
          </w:p>
        </w:tc>
        <w:tc>
          <w:tcPr>
            <w:tcW w:w="127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值班员</w:t>
            </w:r>
          </w:p>
        </w:tc>
        <w:tc>
          <w:tcPr>
            <w:tcW w:w="266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ind w:left="190" w:hanging="190" w:hangingChars="6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ind w:left="190" w:hanging="190" w:hangingChars="6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ind w:left="190" w:hanging="190" w:hangingChars="6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ind w:left="190" w:hanging="190" w:hangingChars="6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ind w:left="190" w:hanging="190" w:hangingChars="6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ind w:left="190" w:hanging="190" w:hangingChars="6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ind w:left="190" w:hanging="190" w:hangingChars="6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6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此安排表一律打印上报，加盖本部门印章。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2．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报送方式：传真或直送区政府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值班室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3．值班电话填座机号，带班领导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必须同时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手机号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码和座机号码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请各单位于每日下午四点前完成上报工作。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文星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C5459"/>
    <w:rsid w:val="267C5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2020-03-20T06:37:00Z</dcterms:created>
  <dc:creator>Administrator</dc:creator>
  <cp:lastModifiedBy>Administrator</cp:lastModifiedBy>
  <dcterms:modified xsi:type="dcterms:W3CDTF">2020-03-20T06:38:59Z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