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附件7：</w:t>
      </w:r>
    </w:p>
    <w:p>
      <w:pPr>
        <w:pStyle w:val="5"/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44"/>
          <w:szCs w:val="44"/>
        </w:rPr>
        <w:t>“个转企”项目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申报指南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 申报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1、</w:t>
      </w:r>
      <w:r>
        <w:rPr>
          <w:rFonts w:hint="eastAsia" w:ascii="仿宋" w:hAnsi="仿宋" w:eastAsia="仿宋"/>
          <w:bCs/>
          <w:sz w:val="32"/>
          <w:szCs w:val="32"/>
        </w:rPr>
        <w:t>以市市场监督管理局所确认的2018年1月1日-2019年5月31日个体工商户升级企业为准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2、支持个体工商户</w:t>
      </w:r>
      <w:r>
        <w:rPr>
          <w:rFonts w:hint="eastAsia" w:ascii="仿宋" w:hAnsi="仿宋" w:eastAsia="仿宋"/>
          <w:bCs/>
          <w:sz w:val="32"/>
          <w:szCs w:val="32"/>
        </w:rPr>
        <w:t>升级为</w:t>
      </w:r>
      <w:r>
        <w:rPr>
          <w:rFonts w:ascii="仿宋" w:hAnsi="仿宋" w:eastAsia="仿宋"/>
          <w:bCs/>
          <w:sz w:val="32"/>
          <w:szCs w:val="32"/>
        </w:rPr>
        <w:t>工业企业。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二、申报材料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．</w:t>
      </w:r>
      <w:r>
        <w:rPr>
          <w:rFonts w:ascii="仿宋" w:hAnsi="仿宋" w:eastAsia="仿宋"/>
          <w:bCs/>
          <w:sz w:val="32"/>
          <w:szCs w:val="32"/>
        </w:rPr>
        <w:t>企业申请专项奖补资金的请示。内容包括：企业基本情况、“个转企”时间、主要产品情况、2018年指标完成情况、2019年指标预计及材料真实性声明。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．</w:t>
      </w:r>
      <w:r>
        <w:rPr>
          <w:rFonts w:ascii="仿宋" w:hAnsi="仿宋" w:eastAsia="仿宋"/>
          <w:bCs/>
          <w:sz w:val="32"/>
          <w:szCs w:val="32"/>
        </w:rPr>
        <w:t>营业执照副本（复印件）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3．</w:t>
      </w:r>
      <w:r>
        <w:rPr>
          <w:rFonts w:ascii="仿宋" w:hAnsi="仿宋" w:eastAsia="仿宋"/>
          <w:bCs/>
          <w:sz w:val="32"/>
          <w:szCs w:val="32"/>
        </w:rPr>
        <w:t>“个转企”</w:t>
      </w:r>
      <w:r>
        <w:rPr>
          <w:rFonts w:hint="eastAsia" w:ascii="仿宋" w:hAnsi="仿宋" w:eastAsia="仿宋"/>
          <w:bCs/>
          <w:sz w:val="32"/>
          <w:szCs w:val="32"/>
        </w:rPr>
        <w:t>汇总表</w:t>
      </w:r>
      <w:r>
        <w:rPr>
          <w:rFonts w:ascii="仿宋" w:hAnsi="仿宋" w:eastAsia="仿宋"/>
          <w:bCs/>
          <w:sz w:val="32"/>
          <w:szCs w:val="32"/>
        </w:rPr>
        <w:t>（附表</w:t>
      </w:r>
      <w:r>
        <w:rPr>
          <w:rFonts w:hint="eastAsia" w:ascii="仿宋" w:hAnsi="仿宋" w:eastAsia="仿宋"/>
          <w:bCs/>
          <w:sz w:val="32"/>
          <w:szCs w:val="32"/>
        </w:rPr>
        <w:t>7-1</w:t>
      </w:r>
      <w:r>
        <w:rPr>
          <w:rFonts w:ascii="仿宋" w:hAnsi="仿宋" w:eastAsia="仿宋"/>
          <w:bCs/>
          <w:sz w:val="32"/>
          <w:szCs w:val="32"/>
        </w:rPr>
        <w:t>）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4．</w:t>
      </w:r>
      <w:r>
        <w:rPr>
          <w:rFonts w:ascii="仿宋" w:hAnsi="仿宋" w:eastAsia="仿宋"/>
          <w:bCs/>
          <w:sz w:val="32"/>
          <w:szCs w:val="32"/>
        </w:rPr>
        <w:t>“个转企”相关证明材料。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5．项目单位“个转企”审核表</w:t>
      </w:r>
      <w:r>
        <w:rPr>
          <w:rFonts w:ascii="仿宋" w:hAnsi="仿宋" w:eastAsia="仿宋"/>
          <w:bCs/>
          <w:sz w:val="32"/>
          <w:szCs w:val="32"/>
        </w:rPr>
        <w:t>（附表</w:t>
      </w:r>
      <w:r>
        <w:rPr>
          <w:rFonts w:hint="eastAsia" w:ascii="仿宋" w:hAnsi="仿宋" w:eastAsia="仿宋"/>
          <w:bCs/>
          <w:sz w:val="32"/>
          <w:szCs w:val="32"/>
        </w:rPr>
        <w:t>7-2</w:t>
      </w:r>
      <w:r>
        <w:rPr>
          <w:rFonts w:ascii="仿宋" w:hAnsi="仿宋" w:eastAsia="仿宋"/>
          <w:bCs/>
          <w:sz w:val="32"/>
          <w:szCs w:val="32"/>
        </w:rPr>
        <w:t>）</w:t>
      </w:r>
    </w:p>
    <w:p>
      <w:pPr>
        <w:pStyle w:val="5"/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企业申报材料真实性承诺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附件7－1：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“个转企”项目汇总表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260"/>
        <w:gridCol w:w="126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企业名称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转企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法人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代表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adjustRightInd w:val="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adjustRightInd w:val="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adjustRightInd w:val="0"/>
        <w:rPr>
          <w:rFonts w:hint="eastAsia" w:eastAsia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附件7-2：</w:t>
      </w:r>
    </w:p>
    <w:p>
      <w:pPr>
        <w:adjustRightInd w:val="0"/>
        <w:snapToGrid w:val="0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项目单位“个转企”审核表</w:t>
      </w:r>
    </w:p>
    <w:p>
      <w:pPr>
        <w:adjustRightInd w:val="0"/>
        <w:snapToGrid w:val="0"/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eastAsia="黑体"/>
          <w:color w:val="000000"/>
          <w:sz w:val="44"/>
          <w:szCs w:val="44"/>
        </w:rPr>
        <w:t>（</w:t>
      </w:r>
      <w:r>
        <w:rPr>
          <w:rFonts w:hint="eastAsia" w:eastAsia="仿宋_GB2312"/>
          <w:sz w:val="32"/>
          <w:szCs w:val="32"/>
        </w:rPr>
        <w:t>2018年1月1日-2019年5月31日个体工商户升级企业）</w:t>
      </w:r>
    </w:p>
    <w:p>
      <w:pPr>
        <w:adjustRightInd w:val="0"/>
        <w:snapToGrid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企业名称（盖章）：</w:t>
      </w:r>
    </w:p>
    <w:tbl>
      <w:tblPr>
        <w:tblStyle w:val="4"/>
        <w:tblW w:w="9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1260"/>
        <w:gridCol w:w="427"/>
        <w:gridCol w:w="20"/>
        <w:gridCol w:w="567"/>
        <w:gridCol w:w="426"/>
        <w:gridCol w:w="687"/>
        <w:gridCol w:w="1418"/>
        <w:gridCol w:w="55"/>
        <w:gridCol w:w="1065"/>
        <w:gridCol w:w="318"/>
        <w:gridCol w:w="142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法人代码</w:t>
            </w:r>
          </w:p>
        </w:tc>
        <w:tc>
          <w:tcPr>
            <w:tcW w:w="4860" w:type="dxa"/>
            <w:gridSpan w:val="8"/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企业所在地</w:t>
            </w:r>
          </w:p>
        </w:tc>
        <w:tc>
          <w:tcPr>
            <w:tcW w:w="1999" w:type="dxa"/>
            <w:gridSpan w:val="3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4860" w:type="dxa"/>
            <w:gridSpan w:val="8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邮编</w:t>
            </w:r>
          </w:p>
        </w:tc>
        <w:tc>
          <w:tcPr>
            <w:tcW w:w="1999" w:type="dxa"/>
            <w:gridSpan w:val="3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注册时间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4" w:type="dxa"/>
            <w:gridSpan w:val="3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注册地区</w:t>
            </w:r>
          </w:p>
        </w:tc>
        <w:tc>
          <w:tcPr>
            <w:tcW w:w="2586" w:type="dxa"/>
            <w:gridSpan w:val="4"/>
            <w:vAlign w:val="top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注册资金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法人代表　姓　　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 系 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 话　　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注册记</w:t>
            </w:r>
          </w:p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类   型</w:t>
            </w:r>
          </w:p>
        </w:tc>
        <w:tc>
          <w:tcPr>
            <w:tcW w:w="7924" w:type="dxa"/>
            <w:gridSpan w:val="12"/>
            <w:vAlign w:val="top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□□ 1．国有企业  2．集体企业  3．股份合作企业  4．联营企业 5．有限责任公司  6．股份有限公司 7．私营企业  8．港、澳、台商投资企业  9．外商投资企业  10．其他企业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所属行业</w:t>
            </w:r>
          </w:p>
        </w:tc>
        <w:tc>
          <w:tcPr>
            <w:tcW w:w="1707" w:type="dxa"/>
            <w:gridSpan w:val="3"/>
            <w:vAlign w:val="top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总资产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职工总数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ind w:firstLine="2400" w:firstLineChars="7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转企时间</w:t>
            </w:r>
          </w:p>
        </w:tc>
        <w:tc>
          <w:tcPr>
            <w:tcW w:w="1707" w:type="dxa"/>
            <w:gridSpan w:val="3"/>
            <w:vAlign w:val="top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转企前名称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snapToGrid w:val="0"/>
              <w:ind w:firstLine="2400" w:firstLineChars="75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    要    产    品    名    称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9"/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9"/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9"/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3.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3024" w:type="dxa"/>
            <w:gridSpan w:val="3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区市监局意见（加盖公章）：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月  日                                              </w:t>
            </w:r>
          </w:p>
        </w:tc>
        <w:tc>
          <w:tcPr>
            <w:tcW w:w="3118" w:type="dxa"/>
            <w:gridSpan w:val="5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区工信局意见（加盖公章）：</w:t>
            </w:r>
          </w:p>
          <w:p>
            <w:pPr>
              <w:rPr>
                <w:rFonts w:cs="黑体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月  日                                              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jc w:val="center"/>
              <w:rPr>
                <w:rFonts w:cs="黑体"/>
              </w:rPr>
            </w:pPr>
            <w:r>
              <w:rPr>
                <w:rFonts w:hint="eastAsia" w:cs="黑体"/>
              </w:rPr>
              <w:t>区财政局意见（加盖公章）：</w:t>
            </w:r>
          </w:p>
          <w:p>
            <w:pPr>
              <w:jc w:val="center"/>
              <w:rPr>
                <w:rFonts w:cs="黑体"/>
              </w:rPr>
            </w:pPr>
          </w:p>
          <w:p>
            <w:pPr>
              <w:jc w:val="center"/>
              <w:rPr>
                <w:rFonts w:cs="黑体"/>
              </w:rPr>
            </w:pPr>
          </w:p>
          <w:p>
            <w:pPr>
              <w:jc w:val="center"/>
              <w:rPr>
                <w:rFonts w:cs="黑体"/>
              </w:rPr>
            </w:pPr>
          </w:p>
          <w:p>
            <w:pPr>
              <w:jc w:val="center"/>
              <w:rPr>
                <w:rFonts w:cs="黑体"/>
              </w:rPr>
            </w:pPr>
          </w:p>
          <w:p>
            <w:pPr>
              <w:jc w:val="center"/>
              <w:rPr>
                <w:rFonts w:cs="黑体"/>
              </w:rPr>
            </w:pPr>
          </w:p>
          <w:p>
            <w:pPr>
              <w:jc w:val="right"/>
              <w:rPr>
                <w:rFonts w:cs="黑体"/>
              </w:rPr>
            </w:pPr>
            <w:r>
              <w:rPr>
                <w:rFonts w:hint="eastAsia" w:cs="黑体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2DC0"/>
    <w:rsid w:val="7D4B2D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2019-10-29T06:25:00Z</dcterms:created>
  <dc:creator>Administrator</dc:creator>
  <cp:lastModifiedBy>Administrator</cp:lastModifiedBy>
  <dcterms:modified xsi:type="dcterms:W3CDTF">2019-10-29T06:26:43Z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