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atLeast"/>
        <w:jc w:val="center"/>
        <w:rPr>
          <w:rFonts w:ascii="Calibri" w:hAnsi="Calibri" w:eastAsia="宋体" w:cs="Calibri"/>
          <w:color w:val="000000"/>
          <w:kern w:val="0"/>
          <w:sz w:val="27"/>
          <w:szCs w:val="27"/>
        </w:rPr>
      </w:pPr>
      <w:r>
        <w:rPr>
          <w:rFonts w:hint="eastAsia" w:ascii="宋体" w:hAnsi="宋体" w:eastAsia="宋体" w:cs="Calibri"/>
          <w:b/>
          <w:bCs/>
          <w:color w:val="000000"/>
          <w:kern w:val="0"/>
          <w:sz w:val="36"/>
          <w:szCs w:val="36"/>
          <w:lang w:eastAsia="zh-CN"/>
        </w:rPr>
        <w:t>江源区医疗保障局</w:t>
      </w:r>
      <w:r>
        <w:rPr>
          <w:rFonts w:hint="eastAsia" w:ascii="宋体" w:hAnsi="宋体" w:eastAsia="宋体" w:cs="Calibri"/>
          <w:b/>
          <w:bCs/>
          <w:color w:val="000000"/>
          <w:kern w:val="0"/>
          <w:sz w:val="36"/>
          <w:szCs w:val="36"/>
        </w:rPr>
        <w:t>行政执法全过程记录实施办法</w:t>
      </w:r>
    </w:p>
    <w:p>
      <w:pPr>
        <w:widowControl/>
        <w:shd w:val="clear" w:color="auto" w:fill="FFFFFF"/>
        <w:spacing w:line="560" w:lineRule="atLeast"/>
        <w:jc w:val="center"/>
        <w:rPr>
          <w:rFonts w:ascii="Calibri" w:hAnsi="Calibri" w:eastAsia="宋体" w:cs="Calibri"/>
          <w:color w:val="000000"/>
          <w:kern w:val="0"/>
          <w:sz w:val="27"/>
          <w:szCs w:val="27"/>
        </w:rPr>
      </w:pPr>
      <w:r>
        <w:rPr>
          <w:rFonts w:hint="eastAsia" w:ascii="宋体" w:hAnsi="宋体" w:eastAsia="宋体" w:cs="Calibri"/>
          <w:b/>
          <w:bCs/>
          <w:color w:val="000000"/>
          <w:kern w:val="0"/>
          <w:sz w:val="36"/>
          <w:szCs w:val="36"/>
        </w:rPr>
        <w:t>（试 行）</w:t>
      </w:r>
    </w:p>
    <w:p>
      <w:pPr>
        <w:widowControl/>
        <w:shd w:val="clear" w:color="auto" w:fill="FFFFFF"/>
        <w:spacing w:line="560" w:lineRule="atLeast"/>
        <w:jc w:val="center"/>
        <w:rPr>
          <w:rFonts w:ascii="Calibri" w:hAnsi="Calibri" w:eastAsia="宋体" w:cs="Calibri"/>
          <w:color w:val="000000"/>
          <w:kern w:val="0"/>
          <w:sz w:val="27"/>
          <w:szCs w:val="27"/>
        </w:rPr>
      </w:pPr>
      <w:r>
        <w:rPr>
          <w:rFonts w:ascii="Calibri" w:hAnsi="Calibri" w:eastAsia="黑体" w:cs="Calibri"/>
          <w:color w:val="000000"/>
          <w:kern w:val="0"/>
          <w:sz w:val="32"/>
          <w:szCs w:val="32"/>
        </w:rPr>
        <w:t> </w:t>
      </w:r>
    </w:p>
    <w:p>
      <w:pPr>
        <w:widowControl/>
        <w:shd w:val="clear" w:color="auto" w:fill="FFFFFF"/>
        <w:spacing w:line="560" w:lineRule="atLeast"/>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第一章 总 则</w:t>
      </w:r>
      <w:bookmarkStart w:id="0" w:name="_GoBack"/>
      <w:bookmarkEnd w:id="0"/>
    </w:p>
    <w:p>
      <w:pPr>
        <w:widowControl/>
        <w:shd w:val="clear" w:color="auto" w:fill="FFFFFF"/>
        <w:spacing w:line="56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hd w:val="clear" w:color="auto" w:fill="FFFFFF"/>
        <w:spacing w:line="560" w:lineRule="atLeast"/>
        <w:ind w:right="-198" w:firstLine="482"/>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第一条 </w:t>
      </w:r>
      <w:r>
        <w:rPr>
          <w:rFonts w:hint="eastAsia" w:ascii="宋体" w:hAnsi="宋体" w:eastAsia="宋体" w:cs="宋体"/>
          <w:color w:val="000000"/>
          <w:kern w:val="0"/>
          <w:sz w:val="24"/>
          <w:szCs w:val="24"/>
        </w:rPr>
        <w:t> 为规范行政执法程序，提高行政执法效率，保障公民、法人和其他社会组织合法权益，根据有关法律法规相关规定结合医疗保障工作实际，制定本办法。</w:t>
      </w:r>
    </w:p>
    <w:p>
      <w:pPr>
        <w:widowControl/>
        <w:shd w:val="clear" w:color="auto" w:fill="FFFFFF"/>
        <w:spacing w:line="560" w:lineRule="atLeast"/>
        <w:ind w:firstLine="48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第二条</w:t>
      </w:r>
      <w:r>
        <w:rPr>
          <w:rFonts w:hint="eastAsia" w:ascii="宋体" w:hAnsi="宋体" w:eastAsia="宋体" w:cs="宋体"/>
          <w:color w:val="000000"/>
          <w:kern w:val="0"/>
          <w:sz w:val="24"/>
          <w:szCs w:val="24"/>
        </w:rPr>
        <w:t>  本办法所称行政执法，是指医疗保障部门（包括法律、法规和规章授权的组织以及受委托执法的组织）依据法律、法规和规章实施的行政处罚、行政检查等行政行为。</w:t>
      </w:r>
    </w:p>
    <w:p>
      <w:pPr>
        <w:widowControl/>
        <w:shd w:val="clear" w:color="auto" w:fill="FFFFFF"/>
        <w:spacing w:line="560" w:lineRule="atLeast"/>
        <w:ind w:firstLine="48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第三条</w:t>
      </w:r>
      <w:r>
        <w:rPr>
          <w:rFonts w:hint="eastAsia" w:ascii="宋体" w:hAnsi="宋体" w:eastAsia="宋体" w:cs="宋体"/>
          <w:color w:val="000000"/>
          <w:kern w:val="0"/>
          <w:sz w:val="24"/>
          <w:szCs w:val="24"/>
        </w:rPr>
        <w:t>  本办法所称全过程记录，是指医疗保障部门行政执法机构及其人员通过文字记录、音像记录等方式，对执法程序启动、调查取证、审查决定、送达执行、归档管理等整个过程进行全面记录的活动。</w:t>
      </w:r>
    </w:p>
    <w:p>
      <w:pPr>
        <w:widowControl/>
        <w:shd w:val="clear" w:color="auto" w:fill="FFFFFF"/>
        <w:spacing w:line="560" w:lineRule="atLeas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文字记录包括通过纸质或电子文件形式形成的行政执法文书、监督检查意见、专家论证报告、证据材料等。</w:t>
      </w:r>
    </w:p>
    <w:p>
      <w:pPr>
        <w:widowControl/>
        <w:shd w:val="clear" w:color="auto" w:fill="FFFFFF"/>
        <w:spacing w:line="560" w:lineRule="atLeas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音像记录包括通过照相机、录音机、摄像机、执法记录仪、视频监控等记录设备形成的照片、录音、录像、视频等。</w:t>
      </w:r>
    </w:p>
    <w:p>
      <w:pPr>
        <w:widowControl/>
        <w:shd w:val="clear" w:color="auto" w:fill="FFFFFF"/>
        <w:spacing w:line="560" w:lineRule="atLeast"/>
        <w:ind w:firstLine="48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第四条</w:t>
      </w:r>
      <w:r>
        <w:rPr>
          <w:rFonts w:hint="eastAsia" w:ascii="宋体" w:hAnsi="宋体" w:eastAsia="宋体" w:cs="宋体"/>
          <w:color w:val="000000"/>
          <w:kern w:val="0"/>
          <w:sz w:val="24"/>
          <w:szCs w:val="24"/>
        </w:rPr>
        <w:t>  行政执法全过程记录应坚持合法、客观、公正、及时、可追溯的原则。执法人员应根据行政执法行为的性质、种类、现场情况等，采取合法、适当、有效的方式和手段对执法全过程实施记录。</w:t>
      </w:r>
    </w:p>
    <w:p>
      <w:pPr>
        <w:widowControl/>
        <w:shd w:val="clear" w:color="auto" w:fill="FFFFFF"/>
        <w:spacing w:line="560" w:lineRule="atLeast"/>
        <w:ind w:firstLine="48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第五条</w:t>
      </w:r>
      <w:r>
        <w:rPr>
          <w:rFonts w:hint="eastAsia" w:ascii="宋体" w:hAnsi="宋体" w:eastAsia="宋体" w:cs="宋体"/>
          <w:color w:val="000000"/>
          <w:kern w:val="0"/>
          <w:sz w:val="24"/>
          <w:szCs w:val="24"/>
        </w:rPr>
        <w:t>  按照“工作必须、厉行节约、性能适度、安全稳定”的原则，切实提高执法信息化水平，加强音像记录设备配备，建设完善询问室和听证室等音像记录场所，保障医疗保障行政执法全过程记录制度的实施。</w:t>
      </w:r>
    </w:p>
    <w:p>
      <w:pPr>
        <w:widowControl/>
        <w:shd w:val="clear" w:color="auto" w:fill="FFFFFF"/>
        <w:spacing w:line="56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hd w:val="clear" w:color="auto" w:fill="FFFFFF"/>
        <w:spacing w:line="560" w:lineRule="atLeast"/>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第二章 程序启动的记录</w:t>
      </w:r>
    </w:p>
    <w:p>
      <w:pPr>
        <w:widowControl/>
        <w:shd w:val="clear" w:color="auto" w:fill="FFFFFF"/>
        <w:spacing w:line="56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hd w:val="clear" w:color="auto" w:fill="FFFFFF"/>
        <w:spacing w:line="560" w:lineRule="atLeast"/>
        <w:ind w:firstLine="482"/>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第六条 </w:t>
      </w:r>
      <w:r>
        <w:rPr>
          <w:rFonts w:hint="eastAsia" w:ascii="宋体" w:hAnsi="宋体" w:eastAsia="宋体" w:cs="宋体"/>
          <w:color w:val="000000"/>
          <w:kern w:val="0"/>
          <w:sz w:val="24"/>
          <w:szCs w:val="24"/>
        </w:rPr>
        <w:t> 对公民、法人或其他组织通过信函、传真、电子邮件、现场办理、网上申请等方式提出的申请事项，应依法对受理或不予受理、当场更正申请材料中的错误、出具书面凭证或回执以及一次性告知申请人需补正的全部内容等予以记录。</w:t>
      </w:r>
    </w:p>
    <w:p>
      <w:pPr>
        <w:widowControl/>
        <w:shd w:val="clear" w:color="auto" w:fill="FFFFFF"/>
        <w:spacing w:line="560" w:lineRule="atLeas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可在受理地点安装视频监控系统，实时记录受理、办理过程。</w:t>
      </w:r>
    </w:p>
    <w:p>
      <w:pPr>
        <w:widowControl/>
        <w:shd w:val="clear" w:color="auto" w:fill="FFFFFF"/>
        <w:spacing w:line="560" w:lineRule="atLeast"/>
        <w:ind w:firstLine="48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第七条 </w:t>
      </w:r>
      <w:r>
        <w:rPr>
          <w:rFonts w:hint="eastAsia" w:ascii="宋体" w:hAnsi="宋体" w:eastAsia="宋体" w:cs="宋体"/>
          <w:color w:val="000000"/>
          <w:kern w:val="0"/>
          <w:sz w:val="24"/>
          <w:szCs w:val="24"/>
        </w:rPr>
        <w:t> 依职权启动行政检查程序的，应当对启动原因、案件来源、基本案情、当事人基本情况、承办人意见、承办机构意见、行政机关负责人意见、时间等内容予以文字记录。按照“双随机、一公开”要求进行的行政检查，应当记录抽查方式、随机确定的检查对象、检查人员等内容，并对抽查过程同时进行音像记录。</w:t>
      </w:r>
    </w:p>
    <w:p>
      <w:pPr>
        <w:widowControl/>
        <w:shd w:val="clear" w:color="auto" w:fill="FFFFFF"/>
        <w:spacing w:line="560" w:lineRule="atLeast"/>
        <w:ind w:firstLine="645"/>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第八条</w:t>
      </w:r>
      <w:r>
        <w:rPr>
          <w:rFonts w:hint="eastAsia" w:ascii="宋体" w:hAnsi="宋体" w:eastAsia="宋体" w:cs="宋体"/>
          <w:color w:val="000000"/>
          <w:kern w:val="0"/>
          <w:sz w:val="24"/>
          <w:szCs w:val="24"/>
        </w:rPr>
        <w:t>  </w:t>
      </w:r>
      <w:r>
        <w:rPr>
          <w:rFonts w:hint="eastAsia" w:ascii="宋体" w:hAnsi="宋体" w:eastAsia="宋体" w:cs="宋体"/>
          <w:color w:val="333333"/>
          <w:kern w:val="0"/>
          <w:sz w:val="24"/>
          <w:szCs w:val="24"/>
        </w:rPr>
        <w:t>接到公民、法人和其他组织对行政违法行为的投诉、举报，以及上级行政机关、其他行政执法机关或者有关单位移送的行政违法行为线索，应当立即进行案源登记，并及时启动执法程序，并进行相应记录。</w:t>
      </w:r>
    </w:p>
    <w:p>
      <w:pPr>
        <w:widowControl/>
        <w:shd w:val="clear" w:color="auto" w:fill="FFFFFF"/>
        <w:spacing w:line="560" w:lineRule="atLeast"/>
        <w:ind w:firstLine="645"/>
        <w:jc w:val="left"/>
        <w:rPr>
          <w:rFonts w:hint="eastAsia" w:ascii="宋体" w:hAnsi="宋体" w:eastAsia="宋体" w:cs="宋体"/>
          <w:color w:val="000000"/>
          <w:kern w:val="0"/>
          <w:sz w:val="24"/>
          <w:szCs w:val="24"/>
        </w:rPr>
      </w:pPr>
      <w:r>
        <w:rPr>
          <w:rFonts w:hint="eastAsia" w:ascii="宋体" w:hAnsi="宋体" w:eastAsia="宋体" w:cs="宋体"/>
          <w:color w:val="333333"/>
          <w:kern w:val="0"/>
          <w:sz w:val="24"/>
          <w:szCs w:val="24"/>
        </w:rPr>
        <w:t>对案源进行审查后，依法决定不启动执法程序的，要将不启动理由、依据等事项告知提供案源的单位和个人，并书面记录告知情况；依法决定启动执法程序的，要将执法过程、结果等事项告知提供案源的单位和个人，并书面记录告知情况。</w:t>
      </w:r>
    </w:p>
    <w:p>
      <w:pPr>
        <w:widowControl/>
        <w:shd w:val="clear" w:color="auto" w:fill="FFFFFF"/>
        <w:spacing w:line="560" w:lineRule="atLeast"/>
        <w:ind w:firstLine="645"/>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第九条</w:t>
      </w:r>
      <w:r>
        <w:rPr>
          <w:rFonts w:hint="eastAsia" w:ascii="宋体" w:hAnsi="宋体" w:eastAsia="宋体" w:cs="宋体"/>
          <w:color w:val="000000"/>
          <w:kern w:val="0"/>
          <w:sz w:val="24"/>
          <w:szCs w:val="24"/>
        </w:rPr>
        <w:t>  经审查符合立案条件的，填写立案审批表，对当事人基本情况、案件来源、基本案情、核查情况及立案理由、承办人的意见、签名及日期，承办机构负责人的意见、签名及日期，本机关负责人的意见、签名及日期等事项进行文字记录。</w:t>
      </w:r>
    </w:p>
    <w:p>
      <w:pPr>
        <w:widowControl/>
        <w:shd w:val="clear" w:color="auto" w:fill="FFFFFF"/>
        <w:spacing w:line="560" w:lineRule="atLeast"/>
        <w:ind w:firstLine="6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情况紧急的，行政执法人员可先口头汇报后启动行政执法程序，并在行政执法程序启动后24小时内补办审批手续。《立案审批表》应载明启动原因、当事人基本情况、承办人意见、承办机构意见和本机关负责人意见。</w:t>
      </w:r>
    </w:p>
    <w:p>
      <w:pPr>
        <w:widowControl/>
        <w:shd w:val="clear" w:color="auto" w:fill="FFFFFF"/>
        <w:spacing w:line="56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hd w:val="clear" w:color="auto" w:fill="FFFFFF"/>
        <w:spacing w:line="560" w:lineRule="atLeast"/>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第三章 调查与取证的记录</w:t>
      </w:r>
    </w:p>
    <w:p>
      <w:pPr>
        <w:widowControl/>
        <w:shd w:val="clear" w:color="auto" w:fill="FFFFFF"/>
        <w:spacing w:line="560" w:lineRule="atLeast"/>
        <w:ind w:firstLine="482"/>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第十条</w:t>
      </w:r>
      <w:r>
        <w:rPr>
          <w:rFonts w:hint="eastAsia" w:ascii="宋体" w:hAnsi="宋体" w:eastAsia="宋体" w:cs="宋体"/>
          <w:color w:val="000000"/>
          <w:kern w:val="0"/>
          <w:sz w:val="24"/>
          <w:szCs w:val="24"/>
        </w:rPr>
        <w:t>  应在相关调查取证文书中对执法人员数量、姓名、执法证件编号及出示情况进行文字记录，并由执法人员、当事人或有关在场人员签字或盖章。</w:t>
      </w:r>
    </w:p>
    <w:p>
      <w:pPr>
        <w:widowControl/>
        <w:shd w:val="clear" w:color="auto" w:fill="FFFFFF"/>
        <w:spacing w:line="560" w:lineRule="atLeast"/>
        <w:ind w:firstLine="48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第十一条</w:t>
      </w:r>
      <w:r>
        <w:rPr>
          <w:rFonts w:hint="eastAsia" w:ascii="宋体" w:hAnsi="宋体" w:eastAsia="宋体" w:cs="宋体"/>
          <w:color w:val="000000"/>
          <w:kern w:val="0"/>
          <w:sz w:val="24"/>
          <w:szCs w:val="24"/>
        </w:rPr>
        <w:t>  在执法过程中应当履行告知义务，告知行政相对人陈述、申辩、申请回避、听证等权利并进行记录。</w:t>
      </w:r>
    </w:p>
    <w:p>
      <w:pPr>
        <w:widowControl/>
        <w:shd w:val="clear" w:color="auto" w:fill="FFFFFF"/>
        <w:spacing w:line="560" w:lineRule="atLeast"/>
        <w:ind w:firstLine="48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第十二条 </w:t>
      </w:r>
      <w:r>
        <w:rPr>
          <w:rFonts w:hint="eastAsia" w:ascii="宋体" w:hAnsi="宋体" w:eastAsia="宋体" w:cs="宋体"/>
          <w:color w:val="000000"/>
          <w:kern w:val="0"/>
          <w:sz w:val="24"/>
          <w:szCs w:val="24"/>
        </w:rPr>
        <w:t> 调查、取证应通过以下方式进行文字记录：</w:t>
      </w:r>
    </w:p>
    <w:p>
      <w:pPr>
        <w:widowControl/>
        <w:shd w:val="clear" w:color="auto" w:fill="FFFFFF"/>
        <w:spacing w:line="560" w:lineRule="atLeas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（一）询问当事人或证人，应制作调查（询问）笔录等文书；</w:t>
      </w:r>
    </w:p>
    <w:p>
      <w:pPr>
        <w:widowControl/>
        <w:shd w:val="clear" w:color="auto" w:fill="FFFFFF"/>
        <w:spacing w:line="560" w:lineRule="atLeas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（二）实施现场检查的，应制作现场检查笔录等文书。</w:t>
      </w:r>
    </w:p>
    <w:p>
      <w:pPr>
        <w:widowControl/>
        <w:shd w:val="clear" w:color="auto" w:fill="FFFFFF"/>
        <w:spacing w:line="560" w:lineRule="atLeas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（三）向有关单位和个人调取书证、物证和收集视听资料、电子数据的，应制作调取证据通知书、证据登记保存清单等文书；</w:t>
      </w:r>
    </w:p>
    <w:p>
      <w:pPr>
        <w:widowControl/>
        <w:shd w:val="clear" w:color="auto" w:fill="FFFFFF"/>
        <w:spacing w:line="560" w:lineRule="atLeas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（四）封存资料的，应制作、送达实施行政强制措施决定通知、财务清单等文字记录；</w:t>
      </w:r>
    </w:p>
    <w:p>
      <w:pPr>
        <w:widowControl/>
        <w:shd w:val="clear" w:color="auto" w:fill="FFFFFF"/>
        <w:spacing w:line="560" w:lineRule="atLeas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（五）指定或委托法定的鉴定机构出具鉴定意见的，应制作委托鉴定书、保留鉴定机构出具的鉴定意见书等文书；</w:t>
      </w:r>
    </w:p>
    <w:p>
      <w:pPr>
        <w:widowControl/>
        <w:shd w:val="clear" w:color="auto" w:fill="FFFFFF"/>
        <w:spacing w:line="560" w:lineRule="atLeas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（六）法律、法规和规章规定的其他调查取证方式。</w:t>
      </w:r>
    </w:p>
    <w:p>
      <w:pPr>
        <w:widowControl/>
        <w:shd w:val="clear" w:color="auto" w:fill="FFFFFF"/>
        <w:spacing w:line="560" w:lineRule="atLeas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上述文书均应由行政执法人员、行政相对人及有关人员签字或盖章。当事人或有关人员拒绝接受调查和提供证据的，行政执法人员应进行记录，有条件的可以留存音像资料。</w:t>
      </w:r>
    </w:p>
    <w:p>
      <w:pPr>
        <w:widowControl/>
        <w:shd w:val="clear" w:color="auto" w:fill="FFFFFF"/>
        <w:spacing w:line="560" w:lineRule="atLeast"/>
        <w:ind w:firstLine="48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第十三条 </w:t>
      </w:r>
      <w:r>
        <w:rPr>
          <w:rFonts w:hint="eastAsia" w:ascii="宋体" w:hAnsi="宋体" w:eastAsia="宋体" w:cs="宋体"/>
          <w:color w:val="000000"/>
          <w:kern w:val="0"/>
          <w:sz w:val="24"/>
          <w:szCs w:val="24"/>
        </w:rPr>
        <w:t>采用音像方式对执法现场进行记录时，应当重点记录下列内容：</w:t>
      </w:r>
    </w:p>
    <w:p>
      <w:pPr>
        <w:widowControl/>
        <w:shd w:val="clear" w:color="auto" w:fill="FFFFFF"/>
        <w:spacing w:line="560" w:lineRule="atLeast"/>
        <w:ind w:firstLine="36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（一）执法现场的环境；</w:t>
      </w:r>
    </w:p>
    <w:p>
      <w:pPr>
        <w:widowControl/>
        <w:shd w:val="clear" w:color="auto" w:fill="FFFFFF"/>
        <w:spacing w:line="560" w:lineRule="atLeast"/>
        <w:ind w:firstLine="36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（二）当事人、证人、第三人等现场有关人员的自然情况、体貌特征和言行举止；</w:t>
      </w:r>
    </w:p>
    <w:p>
      <w:pPr>
        <w:widowControl/>
        <w:shd w:val="clear" w:color="auto" w:fill="FFFFFF"/>
        <w:spacing w:line="560" w:lineRule="atLeast"/>
        <w:ind w:firstLine="36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（三）重要涉案物品等相关证据及其主要特征； </w:t>
      </w:r>
    </w:p>
    <w:p>
      <w:pPr>
        <w:widowControl/>
        <w:shd w:val="clear" w:color="auto" w:fill="FFFFFF"/>
        <w:spacing w:line="560" w:lineRule="atLeast"/>
        <w:ind w:firstLine="36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（四）行政执法人员对有关人员、财物采取措施的情况；</w:t>
      </w:r>
    </w:p>
    <w:p>
      <w:pPr>
        <w:widowControl/>
        <w:shd w:val="clear" w:color="auto" w:fill="FFFFFF"/>
        <w:spacing w:line="560" w:lineRule="atLeast"/>
        <w:ind w:firstLine="36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（五）行政执法人员现场送达执法文书的情况；</w:t>
      </w:r>
    </w:p>
    <w:p>
      <w:pPr>
        <w:widowControl/>
        <w:shd w:val="clear" w:color="auto" w:fill="FFFFFF"/>
        <w:spacing w:line="560" w:lineRule="atLeast"/>
        <w:ind w:firstLine="36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（六）其他应当记录的内容。</w:t>
      </w:r>
    </w:p>
    <w:p>
      <w:pPr>
        <w:widowControl/>
        <w:shd w:val="clear" w:color="auto" w:fill="FFFFFF"/>
        <w:spacing w:line="56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hd w:val="clear" w:color="auto" w:fill="FFFFFF"/>
        <w:spacing w:line="560" w:lineRule="atLeast"/>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第四章 审查与决定的记录</w:t>
      </w:r>
    </w:p>
    <w:p>
      <w:pPr>
        <w:widowControl/>
        <w:shd w:val="clear" w:color="auto" w:fill="FFFFFF"/>
        <w:spacing w:line="56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hd w:val="clear" w:color="auto" w:fill="FFFFFF"/>
        <w:spacing w:line="560" w:lineRule="atLeast"/>
        <w:ind w:firstLine="48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第十四条</w:t>
      </w:r>
      <w:r>
        <w:rPr>
          <w:rFonts w:hint="eastAsia" w:ascii="宋体" w:hAnsi="宋体" w:eastAsia="宋体" w:cs="宋体"/>
          <w:color w:val="000000"/>
          <w:kern w:val="0"/>
          <w:sz w:val="24"/>
          <w:szCs w:val="24"/>
        </w:rPr>
        <w:t>  草拟行政执法决定时，应对起草人、起草部门审查人、决定形成的法律依据、证据材料、应考虑的有关因素等予以文字记录。</w:t>
      </w:r>
    </w:p>
    <w:p>
      <w:pPr>
        <w:widowControl/>
        <w:shd w:val="clear" w:color="auto" w:fill="FFFFFF"/>
        <w:spacing w:line="560" w:lineRule="atLeast"/>
        <w:ind w:firstLine="48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第十五条</w:t>
      </w:r>
      <w:r>
        <w:rPr>
          <w:rFonts w:hint="eastAsia" w:ascii="宋体" w:hAnsi="宋体" w:eastAsia="宋体" w:cs="宋体"/>
          <w:color w:val="000000"/>
          <w:kern w:val="0"/>
          <w:sz w:val="24"/>
          <w:szCs w:val="24"/>
        </w:rPr>
        <w:t>  依法需经法制审核的，应对法制审核意见、审查人等内容予以记录。</w:t>
      </w:r>
    </w:p>
    <w:p>
      <w:pPr>
        <w:widowControl/>
        <w:shd w:val="clear" w:color="auto" w:fill="FFFFFF"/>
        <w:spacing w:line="560" w:lineRule="atLeas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组织专家论证的，应制作专家论证会议纪要或专家意见书。</w:t>
      </w:r>
    </w:p>
    <w:p>
      <w:pPr>
        <w:widowControl/>
        <w:shd w:val="clear" w:color="auto" w:fill="FFFFFF"/>
        <w:spacing w:line="560" w:lineRule="atLeas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经集体讨论的，应制作集体讨论记录或会议纪要。</w:t>
      </w:r>
    </w:p>
    <w:p>
      <w:pPr>
        <w:widowControl/>
        <w:shd w:val="clear" w:color="auto" w:fill="FFFFFF"/>
        <w:spacing w:line="560" w:lineRule="atLeast"/>
        <w:ind w:firstLine="48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第十六条</w:t>
      </w:r>
      <w:r>
        <w:rPr>
          <w:rFonts w:hint="eastAsia" w:ascii="宋体" w:hAnsi="宋体" w:eastAsia="宋体" w:cs="宋体"/>
          <w:color w:val="000000"/>
          <w:kern w:val="0"/>
          <w:sz w:val="24"/>
          <w:szCs w:val="24"/>
        </w:rPr>
        <w:t>  当事人陈述、申辩的，应对陈述、申辩的内容及采纳情况予以文字记录。当事人放弃陈述、申辩的，应对放弃陈述、申辩情况予以文字记录。</w:t>
      </w:r>
    </w:p>
    <w:p>
      <w:pPr>
        <w:widowControl/>
        <w:shd w:val="clear" w:color="auto" w:fill="FFFFFF"/>
        <w:spacing w:line="560" w:lineRule="atLeast"/>
        <w:ind w:firstLine="48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第十七条</w:t>
      </w:r>
      <w:r>
        <w:rPr>
          <w:rFonts w:hint="eastAsia" w:ascii="宋体" w:hAnsi="宋体" w:eastAsia="宋体" w:cs="宋体"/>
          <w:color w:val="000000"/>
          <w:kern w:val="0"/>
          <w:sz w:val="24"/>
          <w:szCs w:val="24"/>
        </w:rPr>
        <w:t>  依法举行听证的，应对听证的时间、地点、参加人员及具体内容等全过程进行书面记录，制作听证笔录。必要时，应采取音像方式进行辅助记录。</w:t>
      </w:r>
    </w:p>
    <w:p>
      <w:pPr>
        <w:widowControl/>
        <w:shd w:val="clear" w:color="auto" w:fill="FFFFFF"/>
        <w:spacing w:line="560" w:lineRule="atLeast"/>
        <w:ind w:firstLine="48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第十八条</w:t>
      </w:r>
      <w:r>
        <w:rPr>
          <w:rFonts w:hint="eastAsia" w:ascii="宋体" w:hAnsi="宋体" w:eastAsia="宋体" w:cs="宋体"/>
          <w:color w:val="000000"/>
          <w:kern w:val="0"/>
          <w:sz w:val="24"/>
          <w:szCs w:val="24"/>
        </w:rPr>
        <w:t>  行政执法决定文书应符合法定格式，载明当事人基本情况、陈述申辩情况，说明执法决定的证据、法律依据和适用裁量标准，告知当事人救济途径。</w:t>
      </w:r>
    </w:p>
    <w:p>
      <w:pPr>
        <w:widowControl/>
        <w:shd w:val="clear" w:color="auto" w:fill="FFFFFF"/>
        <w:spacing w:line="560" w:lineRule="atLeast"/>
        <w:ind w:firstLine="482"/>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第十九条</w:t>
      </w:r>
      <w:r>
        <w:rPr>
          <w:rFonts w:hint="eastAsia" w:ascii="宋体" w:hAnsi="宋体" w:eastAsia="宋体" w:cs="宋体"/>
          <w:color w:val="000000"/>
          <w:kern w:val="0"/>
          <w:sz w:val="24"/>
          <w:szCs w:val="24"/>
        </w:rPr>
        <w:t>  适用简易程序的，应制作当场行政执法决定书。对容易引起行政争议的简易程序执法行为，应采用适当方式进行音像记录。</w:t>
      </w:r>
    </w:p>
    <w:p>
      <w:pPr>
        <w:widowControl/>
        <w:shd w:val="clear" w:color="auto" w:fill="FFFFFF"/>
        <w:spacing w:line="560" w:lineRule="atLeast"/>
        <w:ind w:firstLine="482"/>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第二十条 </w:t>
      </w:r>
      <w:r>
        <w:rPr>
          <w:rFonts w:hint="eastAsia" w:ascii="宋体" w:hAnsi="宋体" w:eastAsia="宋体" w:cs="宋体"/>
          <w:color w:val="000000"/>
          <w:kern w:val="0"/>
          <w:sz w:val="24"/>
          <w:szCs w:val="24"/>
        </w:rPr>
        <w:t> 行政执法决定内部审批的全过程应采用文字记录的方式进行，包括纸质文件和电子文件的形式，内容包括审批人意见、签名和时间等</w:t>
      </w:r>
    </w:p>
    <w:p>
      <w:pPr>
        <w:widowControl/>
        <w:shd w:val="clear" w:color="auto" w:fill="FFFFFF"/>
        <w:spacing w:line="56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hd w:val="clear" w:color="auto" w:fill="FFFFFF"/>
        <w:spacing w:line="560" w:lineRule="atLeast"/>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第五章 送达与执行的记录</w:t>
      </w:r>
    </w:p>
    <w:p>
      <w:pPr>
        <w:widowControl/>
        <w:shd w:val="clear" w:color="auto" w:fill="FFFFFF"/>
        <w:spacing w:line="56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hd w:val="clear" w:color="auto" w:fill="FFFFFF"/>
        <w:spacing w:line="560" w:lineRule="atLeast"/>
        <w:ind w:firstLine="48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第二十一条</w:t>
      </w:r>
      <w:r>
        <w:rPr>
          <w:rFonts w:hint="eastAsia" w:ascii="宋体" w:hAnsi="宋体" w:eastAsia="宋体" w:cs="宋体"/>
          <w:color w:val="000000"/>
          <w:kern w:val="0"/>
          <w:sz w:val="24"/>
          <w:szCs w:val="24"/>
        </w:rPr>
        <w:t>  送达行政执法决定时，应制作《送达回证》，载明送达时间、受送达人情况、送达文书名称及编号、送达人情况等，按下列规定进行记录：</w:t>
      </w:r>
    </w:p>
    <w:p>
      <w:pPr>
        <w:widowControl/>
        <w:shd w:val="clear" w:color="auto" w:fill="FFFFFF"/>
        <w:spacing w:line="560" w:lineRule="atLeas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（一）直接送达的，由送达人、受送达人或符合法定条件的签收人应当在送达回证上签名或盖章。必要时，可以对送达过程进行音像记录。</w:t>
      </w:r>
    </w:p>
    <w:p>
      <w:pPr>
        <w:widowControl/>
        <w:shd w:val="clear" w:color="auto" w:fill="FFFFFF"/>
        <w:spacing w:line="560" w:lineRule="atLeas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（二）邮寄送达的，应采用挂号信或者特快专递方式，留存邮寄送达的登记、付邮凭证、回执和载明行政执法文书的名称及文号的邮寄清单。</w:t>
      </w:r>
    </w:p>
    <w:p>
      <w:pPr>
        <w:widowControl/>
        <w:shd w:val="clear" w:color="auto" w:fill="FFFFFF"/>
        <w:spacing w:line="560" w:lineRule="atLeas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留置送达的，应由两名执法人员在送达回证上对留置事由、留置地点和时间、送达人、见证人等内容予以文字记录；把执法文书留在受送达人的住所，并采用拍照、录像等方式详细记录送达文书的内容、留置原因、留置地点和时间、在场人员等送达过程；</w:t>
      </w:r>
    </w:p>
    <w:p>
      <w:pPr>
        <w:widowControl/>
        <w:shd w:val="clear" w:color="auto" w:fill="FFFFFF"/>
        <w:spacing w:line="560" w:lineRule="atLeas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（四）公告送达的，应文字记录采取公告送达的原因、公告载体，并留存文字公告。采取张贴公告方式送达的，可以音像记录送达过程，详细记录张贴公告的内容、时间、地点、在场人员等内容。</w:t>
      </w:r>
    </w:p>
    <w:p>
      <w:pPr>
        <w:widowControl/>
        <w:shd w:val="clear" w:color="auto" w:fill="FFFFFF"/>
        <w:spacing w:line="560" w:lineRule="atLeas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（五）依法采用委托、转交等方式送达的，应当对委托、转交的原因予以文字记录，由送达人、签收人在送达回证上签名或盖章。</w:t>
      </w:r>
    </w:p>
    <w:p>
      <w:pPr>
        <w:widowControl/>
        <w:shd w:val="clear" w:color="auto" w:fill="FFFFFF"/>
        <w:spacing w:line="560" w:lineRule="atLeast"/>
        <w:ind w:firstLine="48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第二十二条 </w:t>
      </w:r>
      <w:r>
        <w:rPr>
          <w:rFonts w:hint="eastAsia" w:ascii="宋体" w:hAnsi="宋体" w:eastAsia="宋体" w:cs="宋体"/>
          <w:color w:val="000000"/>
          <w:kern w:val="0"/>
          <w:sz w:val="24"/>
          <w:szCs w:val="24"/>
        </w:rPr>
        <w:t> 行政执法决定作出后，应对当事人行政决定履行情况进行文字记录，形成行政执法复查报告，留存档案。</w:t>
      </w:r>
    </w:p>
    <w:p>
      <w:pPr>
        <w:widowControl/>
        <w:shd w:val="clear" w:color="auto" w:fill="FFFFFF"/>
        <w:spacing w:line="560" w:lineRule="atLeast"/>
        <w:ind w:firstLine="48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第二十三条</w:t>
      </w:r>
      <w:r>
        <w:rPr>
          <w:rFonts w:hint="eastAsia" w:ascii="宋体" w:hAnsi="宋体" w:eastAsia="宋体" w:cs="宋体"/>
          <w:color w:val="000000"/>
          <w:kern w:val="0"/>
          <w:sz w:val="24"/>
          <w:szCs w:val="24"/>
        </w:rPr>
        <w:t>  需申请法院强制执行的，应制作强制执行申请书，保存法院受理通知书及相关材料，并对法院强制执行结果等全过程进行记录。</w:t>
      </w:r>
    </w:p>
    <w:p>
      <w:pPr>
        <w:widowControl/>
        <w:shd w:val="clear" w:color="auto" w:fill="FFFFFF"/>
        <w:spacing w:line="56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hd w:val="clear" w:color="auto" w:fill="FFFFFF"/>
        <w:spacing w:line="560" w:lineRule="atLeast"/>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第六章 执法记录的管理与使用</w:t>
      </w:r>
    </w:p>
    <w:p>
      <w:pPr>
        <w:widowControl/>
        <w:shd w:val="clear" w:color="auto" w:fill="FFFFFF"/>
        <w:spacing w:line="560" w:lineRule="atLeast"/>
        <w:ind w:firstLine="48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第二十四条</w:t>
      </w:r>
      <w:r>
        <w:rPr>
          <w:rFonts w:hint="eastAsia" w:ascii="宋体" w:hAnsi="宋体" w:eastAsia="宋体" w:cs="宋体"/>
          <w:color w:val="000000"/>
          <w:kern w:val="0"/>
          <w:sz w:val="24"/>
          <w:szCs w:val="24"/>
        </w:rPr>
        <w:t>  加强对执法台账和法律文书的制作、使用、管理，按照有关法律法规和档案管理规定归档保存执法全过程记录资料，确保所有行政执法行为有据可查。</w:t>
      </w:r>
    </w:p>
    <w:p>
      <w:pPr>
        <w:widowControl/>
        <w:shd w:val="clear" w:color="auto" w:fill="FFFFFF"/>
        <w:spacing w:line="560" w:lineRule="atLeast"/>
        <w:ind w:firstLine="48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第二十五条</w:t>
      </w:r>
      <w:r>
        <w:rPr>
          <w:rFonts w:hint="eastAsia" w:ascii="宋体" w:hAnsi="宋体" w:eastAsia="宋体" w:cs="宋体"/>
          <w:color w:val="000000"/>
          <w:kern w:val="0"/>
          <w:sz w:val="24"/>
          <w:szCs w:val="24"/>
        </w:rPr>
        <w:t>  音像记录制作完成后，应当在2个工作日内将音像记录资料存储至执法信息系统或者本单位专用存储器，不得自行保管。</w:t>
      </w:r>
    </w:p>
    <w:p>
      <w:pPr>
        <w:widowControl/>
        <w:shd w:val="clear" w:color="auto" w:fill="FFFFFF"/>
        <w:spacing w:line="560" w:lineRule="atLeast"/>
        <w:ind w:firstLine="48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第二十六条</w:t>
      </w:r>
      <w:r>
        <w:rPr>
          <w:rFonts w:hint="eastAsia" w:ascii="宋体" w:hAnsi="宋体" w:eastAsia="宋体" w:cs="宋体"/>
          <w:color w:val="000000"/>
          <w:kern w:val="0"/>
          <w:sz w:val="24"/>
          <w:szCs w:val="24"/>
        </w:rPr>
        <w:t>  行政执法行为终结之日起30日内，应将行政执法过程中形成的文字和音像记录资</w:t>
      </w:r>
      <w:r>
        <w:rPr>
          <w:rFonts w:hint="eastAsia" w:ascii="宋体" w:hAnsi="宋体" w:eastAsia="宋体" w:cs="宋体"/>
          <w:color w:val="000000"/>
          <w:kern w:val="0"/>
          <w:sz w:val="24"/>
          <w:szCs w:val="24"/>
          <w:u w:val="single"/>
        </w:rPr>
        <w:t>料</w:t>
      </w:r>
      <w:r>
        <w:rPr>
          <w:rFonts w:hint="eastAsia" w:ascii="宋体" w:hAnsi="宋体" w:eastAsia="宋体" w:cs="宋体"/>
          <w:color w:val="000000"/>
          <w:kern w:val="0"/>
          <w:sz w:val="24"/>
          <w:szCs w:val="24"/>
        </w:rPr>
        <w:t>，形成相应案卷，进行归档、保存和使用。法律、法规和规章对归档期限有特殊规定的，从其规定。</w:t>
      </w:r>
    </w:p>
    <w:p>
      <w:pPr>
        <w:widowControl/>
        <w:shd w:val="clear" w:color="auto" w:fill="FFFFFF"/>
        <w:spacing w:line="560" w:lineRule="atLeas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应明确专人负责行政执法记录的归档、保存和管理。</w:t>
      </w:r>
    </w:p>
    <w:p>
      <w:pPr>
        <w:widowControl/>
        <w:shd w:val="clear" w:color="auto" w:fill="FFFFFF"/>
        <w:spacing w:line="560" w:lineRule="atLeast"/>
        <w:ind w:firstLine="48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第二十七条</w:t>
      </w:r>
      <w:r>
        <w:rPr>
          <w:rFonts w:hint="eastAsia" w:ascii="宋体" w:hAnsi="宋体" w:eastAsia="宋体" w:cs="宋体"/>
          <w:color w:val="000000"/>
          <w:kern w:val="0"/>
          <w:sz w:val="24"/>
          <w:szCs w:val="24"/>
        </w:rPr>
        <w:t>  当事人根据需要申请查阅、复制相关执法全过程记录信息的，按相关规定履行批准手续后，可查阅、复制、使用。</w:t>
      </w:r>
    </w:p>
    <w:p>
      <w:pPr>
        <w:widowControl/>
        <w:shd w:val="clear" w:color="auto" w:fill="FFFFFF"/>
        <w:spacing w:line="560" w:lineRule="atLeas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涉及国家秘密、商业秘密和个人隐私以及依法应当保密的信息，应当依法进行管理。</w:t>
      </w:r>
    </w:p>
    <w:p>
      <w:pPr>
        <w:widowControl/>
        <w:shd w:val="clear" w:color="auto" w:fill="FFFFFF"/>
        <w:spacing w:line="560" w:lineRule="atLeast"/>
        <w:ind w:firstLine="723"/>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第七章 附 则</w:t>
      </w:r>
    </w:p>
    <w:p>
      <w:pPr>
        <w:widowControl/>
        <w:shd w:val="clear" w:color="auto" w:fill="FFFFFF"/>
        <w:spacing w:line="560" w:lineRule="atLeast"/>
        <w:ind w:firstLine="48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hd w:val="clear" w:color="auto" w:fill="FFFFFF"/>
        <w:spacing w:line="560" w:lineRule="atLeast"/>
        <w:ind w:firstLine="48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第二十八条</w:t>
      </w:r>
      <w:r>
        <w:rPr>
          <w:rFonts w:hint="eastAsia" w:ascii="宋体" w:hAnsi="宋体" w:eastAsia="宋体" w:cs="宋体"/>
          <w:color w:val="000000"/>
          <w:kern w:val="0"/>
          <w:sz w:val="24"/>
          <w:szCs w:val="24"/>
        </w:rPr>
        <w:t>  建立健全责任追究制度，违反本法规定情节轻微的，应限期改正；情节严重或造成严重后果的，追究有关人员的责任。</w:t>
      </w:r>
    </w:p>
    <w:p>
      <w:pPr>
        <w:widowControl/>
        <w:shd w:val="clear" w:color="auto" w:fill="FFFFFF"/>
        <w:spacing w:line="560" w:lineRule="atLeast"/>
        <w:ind w:firstLine="48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第二十九条</w:t>
      </w:r>
      <w:r>
        <w:rPr>
          <w:rFonts w:hint="eastAsia" w:ascii="宋体" w:hAnsi="宋体" w:eastAsia="宋体" w:cs="宋体"/>
          <w:color w:val="000000"/>
          <w:kern w:val="0"/>
          <w:sz w:val="24"/>
          <w:szCs w:val="24"/>
        </w:rPr>
        <w:t>  医疗保障经办机构的稽核检查、协议管理参照本办法执行。</w:t>
      </w:r>
    </w:p>
    <w:p>
      <w:pPr>
        <w:widowControl/>
        <w:shd w:val="clear" w:color="auto" w:fill="FFFFFF"/>
        <w:spacing w:line="560" w:lineRule="atLeast"/>
        <w:ind w:firstLine="48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第三十条</w:t>
      </w:r>
      <w:r>
        <w:rPr>
          <w:rFonts w:hint="eastAsia" w:ascii="宋体" w:hAnsi="宋体" w:eastAsia="宋体" w:cs="宋体"/>
          <w:color w:val="000000"/>
          <w:kern w:val="0"/>
          <w:sz w:val="24"/>
          <w:szCs w:val="24"/>
        </w:rPr>
        <w:t>  本办法由</w:t>
      </w:r>
      <w:r>
        <w:rPr>
          <w:rFonts w:hint="eastAsia" w:ascii="宋体" w:hAnsi="宋体" w:eastAsia="宋体" w:cs="宋体"/>
          <w:color w:val="000000"/>
          <w:kern w:val="0"/>
          <w:sz w:val="24"/>
          <w:szCs w:val="24"/>
          <w:lang w:eastAsia="zh-CN"/>
        </w:rPr>
        <w:t>江源区医疗保障局</w:t>
      </w:r>
      <w:r>
        <w:rPr>
          <w:rFonts w:hint="eastAsia" w:ascii="宋体" w:hAnsi="宋体" w:eastAsia="宋体" w:cs="宋体"/>
          <w:color w:val="000000"/>
          <w:kern w:val="0"/>
          <w:sz w:val="24"/>
          <w:szCs w:val="24"/>
        </w:rPr>
        <w:t>负责解释。</w:t>
      </w:r>
    </w:p>
    <w:p>
      <w:pPr>
        <w:widowControl/>
        <w:shd w:val="clear" w:color="auto" w:fill="FFFFFF"/>
        <w:spacing w:line="560" w:lineRule="atLeast"/>
        <w:ind w:firstLine="482"/>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第三十一条</w:t>
      </w:r>
      <w:r>
        <w:rPr>
          <w:rFonts w:hint="eastAsia" w:ascii="宋体" w:hAnsi="宋体" w:eastAsia="宋体" w:cs="宋体"/>
          <w:color w:val="000000"/>
          <w:kern w:val="0"/>
          <w:sz w:val="24"/>
          <w:szCs w:val="24"/>
        </w:rPr>
        <w:t>  本办法自公布之日起施行。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87"/>
    <w:rsid w:val="00B54A87"/>
    <w:rsid w:val="00CE60F5"/>
    <w:rsid w:val="0EF86A5E"/>
    <w:rsid w:val="61ED4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字符"/>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530</Words>
  <Characters>3021</Characters>
  <Lines>25</Lines>
  <Paragraphs>7</Paragraphs>
  <TotalTime>4</TotalTime>
  <ScaleCrop>false</ScaleCrop>
  <LinksUpToDate>false</LinksUpToDate>
  <CharactersWithSpaces>3544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2020-12-18T06:25:00Z</dcterms:created>
  <dc:creator>Administrator</dc:creator>
  <cp:lastModifiedBy>Administrator</cp:lastModifiedBy>
  <cp:lastPrinted>2020-12-18T06:27:00Z</cp:lastPrinted>
  <dcterms:modified xsi:type="dcterms:W3CDTF">2021-09-08T07:44:11Z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9D52E51379A34B48A30E64F25A3CBA72</vt:lpwstr>
  </property>
</Properties>
</file>