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宋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宋体" w:eastAsia="方正小标宋简体" w:cs="宋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江源区</w:t>
      </w:r>
      <w:r>
        <w:rPr>
          <w:rFonts w:hint="eastAsia" w:ascii="方正小标宋简体" w:hAnsi="宋体" w:eastAsia="方正小标宋简体" w:cs="宋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医疗保障局重大执法决定法制审核清单</w:t>
      </w:r>
    </w:p>
    <w:p>
      <w:pPr>
        <w:spacing w:line="24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14175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85"/>
        <w:gridCol w:w="1177"/>
        <w:gridCol w:w="1470"/>
        <w:gridCol w:w="4157"/>
        <w:gridCol w:w="4939"/>
        <w:gridCol w:w="1647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8" w:hRule="atLeast"/>
          <w:tblHeader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1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</w:t>
            </w:r>
          </w:p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类别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承办机构</w:t>
            </w:r>
          </w:p>
        </w:tc>
        <w:tc>
          <w:tcPr>
            <w:tcW w:w="4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应提交的审核材料</w:t>
            </w:r>
          </w:p>
        </w:tc>
        <w:tc>
          <w:tcPr>
            <w:tcW w:w="49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审核重点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黑体" w:eastAsia="黑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24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1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处罚</w:t>
            </w:r>
          </w:p>
        </w:tc>
        <w:tc>
          <w:tcPr>
            <w:tcW w:w="14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pacing w:val="-1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pacing w:val="-10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江源区医疗保障局</w:t>
            </w:r>
          </w:p>
        </w:tc>
        <w:tc>
          <w:tcPr>
            <w:tcW w:w="4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8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重大执法决定调查报告；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2.拟作出的重大执法决定建议、意见或决定书；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3.拟作出重大执法决定的主要事实证据和法律依据材料；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4.拟作出重大执法决定的相关程序材料；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5.经听证或评估的,应当提交听证笔录或者评估报告;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6.法制审核机构认为需要提交的其他相关材料</w:t>
            </w:r>
          </w:p>
        </w:tc>
        <w:tc>
          <w:tcPr>
            <w:tcW w:w="4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before="156" w:beforeLines="50" w:after="156" w:afterLines="50" w:line="38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1.行政执法主体是否合法；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2.行政执法人员是否具备行政执法资格；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3.程序是否合法，是否充分保障行政相对人权利；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4.违法事实是否清楚，证据是否确凿充分；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5.适用依据是否准确，拟做出处罚决定是否合法、适当；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执法是否有超越执法机关法定权限或滥用职权的情形；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7.行政执法文书的制作是否规范、齐备；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8.违法行为是否涉嫌犯罪、需要移送司法机关；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需要进行审核的其他内容。</w:t>
            </w:r>
          </w:p>
        </w:tc>
        <w:tc>
          <w:tcPr>
            <w:tcW w:w="16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　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66" w:hRule="atLeast"/>
          <w:jc w:val="center"/>
        </w:trPr>
        <w:tc>
          <w:tcPr>
            <w:tcW w:w="78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1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检查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医药价格和招标采购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科</w:t>
            </w:r>
          </w:p>
        </w:tc>
        <w:tc>
          <w:tcPr>
            <w:tcW w:w="41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1.重大执法决定调查报告；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2.拟作出的重大执法决定建议、意见或决定书；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3.拟作出重大执法决定的主要事实证据和法律依据材料；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4.拟作出重大执法决定的相关程序材料；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5.经听证或评估的,应当提交听证笔录或者评估报告;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6.法制审核机构认为需要提交的其他相关材料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93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pacing w:val="-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1.行政执法主体是否合法；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2.行政执法人员是否具备行政执法资格；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3.程序是否合法，是否充分保障行政相对人权利；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4.违法事实是否清楚：证据是否确凿充分；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5.适用依据是否准确，裁量基准运用是否适当；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6.执法是否有超越执法机关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法定权限或滥用职权的情形；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7.行政执法文书的制作是否规范、齐备；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8.违法行为是否涉嫌犯罪、需要移送司法机关；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</w:t>
            </w:r>
            <w:r>
              <w:rPr>
                <w:rFonts w:ascii="Times New Roman" w:hAnsi="Times New Roman" w:eastAsia="仿宋_GB2312" w:cs="Times New Roman"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需要进行审核的其他内容。</w:t>
            </w:r>
          </w:p>
        </w:tc>
        <w:tc>
          <w:tcPr>
            <w:tcW w:w="16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0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江源区医疗保障局</w:t>
            </w:r>
          </w:p>
        </w:tc>
        <w:tc>
          <w:tcPr>
            <w:tcW w:w="4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9" w:hRule="atLeast"/>
          <w:jc w:val="center"/>
        </w:trPr>
        <w:tc>
          <w:tcPr>
            <w:tcW w:w="78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江源区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医疗保险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经办中心</w:t>
            </w:r>
          </w:p>
        </w:tc>
        <w:tc>
          <w:tcPr>
            <w:tcW w:w="41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93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850" w:hRule="atLeast"/>
          <w:jc w:val="center"/>
        </w:trPr>
        <w:tc>
          <w:tcPr>
            <w:tcW w:w="78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行政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强制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江源区医疗保障局</w:t>
            </w:r>
            <w:bookmarkStart w:id="0" w:name="_GoBack"/>
            <w:bookmarkEnd w:id="0"/>
          </w:p>
        </w:tc>
        <w:tc>
          <w:tcPr>
            <w:tcW w:w="41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1.重大执法决定调查报告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2.拟作出的重大执法决定建议、意见或决定书；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3.拟作出重大执法决定的主要事实证据和法律依据材料；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4.拟作出重大执法决定的相关程序材料；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5.经听证或评估的,应当提交听证笔录或者评估报告;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6.法制审核机构认为需要提交的其他相关材料</w:t>
            </w:r>
            <w:r>
              <w:rPr>
                <w:rFonts w:hint="eastAsia"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  <w:tc>
          <w:tcPr>
            <w:tcW w:w="49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1.行政执法主体是否合法；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2.行政执法人员是否具备行政执法资格；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3.程序是否合法，是否充分保障行政相对人权利；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4.违法事实是否清楚：证据是否确凿充分；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5.适用依据是否准确，裁量基准运用是否适当；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6.执法是否有超越执法机关法定权限或滥用职权的情形；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7.行政执法文书的制作是否规范、齐备；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8.违法行为是否涉嫌犯罪、需要移送司法机关；</w:t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9.需要进行审核的其他内容。</w:t>
            </w:r>
          </w:p>
        </w:tc>
        <w:tc>
          <w:tcPr>
            <w:tcW w:w="1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仿宋_GB2312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273"/>
    <w:rsid w:val="00041E6E"/>
    <w:rsid w:val="00840273"/>
    <w:rsid w:val="00BE17DC"/>
    <w:rsid w:val="00DA7FF2"/>
    <w:rsid w:val="240232AF"/>
    <w:rsid w:val="4851502C"/>
    <w:rsid w:val="4B110086"/>
    <w:rsid w:val="58EB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168</Words>
  <Characters>963</Characters>
  <Lines>8</Lines>
  <Paragraphs>2</Paragraphs>
  <TotalTime>18</TotalTime>
  <ScaleCrop>false</ScaleCrop>
  <LinksUpToDate>false</LinksUpToDate>
  <CharactersWithSpaces>1129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2021-08-23T05:51:00Z</dcterms:created>
  <dc:creator>admin</dc:creator>
  <cp:lastModifiedBy>Administrator</cp:lastModifiedBy>
  <dcterms:modified xsi:type="dcterms:W3CDTF">2021-09-01T08:36:56Z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C1C74ED00A6A4C9D982F4200152B293F</vt:lpwstr>
  </property>
</Properties>
</file>