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166DE">
      <w:pPr>
        <w:pStyle w:val="8"/>
        <w:spacing w:line="600" w:lineRule="exact"/>
        <w:ind w:firstLine="0" w:firstLineChars="0"/>
        <w:jc w:val="center"/>
        <w:rPr>
          <w:rFonts w:hint="eastAsia" w:ascii="黑体" w:hAnsi="黑体" w:eastAsia="黑体"/>
          <w:sz w:val="56"/>
          <w:szCs w:val="56"/>
          <w:lang w:eastAsia="zh-CN"/>
        </w:rPr>
      </w:pPr>
      <w:r>
        <w:rPr>
          <w:rFonts w:hint="eastAsia" w:ascii="黑体" w:hAnsi="黑体" w:eastAsia="黑体"/>
          <w:sz w:val="56"/>
          <w:szCs w:val="56"/>
          <w:lang w:eastAsia="zh-CN"/>
        </w:rPr>
        <w:t>医保局检查文书</w:t>
      </w:r>
    </w:p>
    <w:p w14:paraId="757A5912">
      <w:pPr>
        <w:pStyle w:val="8"/>
        <w:spacing w:line="600" w:lineRule="exact"/>
        <w:ind w:firstLine="0" w:firstLineChars="0"/>
        <w:jc w:val="center"/>
        <w:rPr>
          <w:rFonts w:hint="eastAsia" w:ascii="黑体" w:hAnsi="黑体" w:eastAsia="黑体"/>
          <w:sz w:val="44"/>
          <w:szCs w:val="44"/>
        </w:rPr>
      </w:pPr>
    </w:p>
    <w:p w14:paraId="5F0FD2A4">
      <w:pPr>
        <w:pStyle w:val="8"/>
        <w:spacing w:line="600" w:lineRule="exact"/>
        <w:ind w:firstLine="0" w:firstLineChars="0"/>
        <w:jc w:val="center"/>
        <w:rPr>
          <w:rFonts w:ascii="黑体" w:hAnsi="黑体" w:eastAsia="黑体"/>
          <w:sz w:val="44"/>
          <w:szCs w:val="44"/>
        </w:rPr>
      </w:pPr>
      <w:r>
        <w:rPr>
          <w:rFonts w:hint="eastAsia" w:ascii="黑体" w:hAnsi="黑体" w:eastAsia="黑体"/>
          <w:sz w:val="44"/>
          <w:szCs w:val="44"/>
        </w:rPr>
        <w:t>目   录</w:t>
      </w:r>
    </w:p>
    <w:p w14:paraId="5C6EE4B2">
      <w:pPr>
        <w:pStyle w:val="8"/>
        <w:spacing w:line="600" w:lineRule="exact"/>
        <w:ind w:firstLine="0" w:firstLineChars="0"/>
        <w:rPr>
          <w:rFonts w:hint="eastAsia" w:ascii="黑体" w:hAnsi="黑体" w:eastAsia="黑体"/>
          <w:sz w:val="32"/>
          <w:szCs w:val="32"/>
        </w:rPr>
      </w:pPr>
      <w:r>
        <w:rPr>
          <w:rFonts w:hint="eastAsia" w:ascii="黑体" w:hAnsi="黑体" w:eastAsia="黑体"/>
          <w:sz w:val="32"/>
          <w:szCs w:val="32"/>
        </w:rPr>
        <w:t xml:space="preserve"> </w:t>
      </w:r>
    </w:p>
    <w:p w14:paraId="7393B074">
      <w:pPr>
        <w:pStyle w:val="8"/>
        <w:spacing w:line="600" w:lineRule="exact"/>
        <w:ind w:firstLine="0" w:firstLineChars="0"/>
        <w:rPr>
          <w:rFonts w:hint="eastAsia" w:ascii="楷体_GB2312" w:hAnsi="楷体_GB2312"/>
          <w:sz w:val="32"/>
          <w:szCs w:val="32"/>
        </w:rPr>
      </w:pPr>
      <w:r>
        <w:rPr>
          <w:rFonts w:ascii="楷体_GB2312" w:hAnsi="楷体_GB2312"/>
          <w:sz w:val="32"/>
          <w:szCs w:val="32"/>
        </w:rPr>
        <w:t>一、行政检查审批表…………………………………………1</w:t>
      </w:r>
    </w:p>
    <w:p w14:paraId="0A8E55D4">
      <w:pPr>
        <w:pStyle w:val="8"/>
        <w:spacing w:line="600" w:lineRule="exact"/>
        <w:ind w:firstLine="0" w:firstLineChars="0"/>
        <w:rPr>
          <w:rFonts w:ascii="楷体_GB2312" w:hAnsi="楷体_GB2312"/>
          <w:sz w:val="32"/>
          <w:szCs w:val="32"/>
        </w:rPr>
      </w:pPr>
      <w:r>
        <w:rPr>
          <w:rFonts w:ascii="楷体_GB2312" w:hAnsi="楷体_GB2312"/>
          <w:sz w:val="32"/>
          <w:szCs w:val="32"/>
        </w:rPr>
        <w:t>二、行政检查通知书…………………………………………3</w:t>
      </w:r>
    </w:p>
    <w:p w14:paraId="3D5B1405">
      <w:pPr>
        <w:pStyle w:val="8"/>
        <w:spacing w:line="600" w:lineRule="exact"/>
        <w:ind w:firstLine="0" w:firstLineChars="0"/>
        <w:rPr>
          <w:rFonts w:ascii="楷体_GB2312" w:hAnsi="楷体_GB2312"/>
          <w:sz w:val="32"/>
          <w:szCs w:val="32"/>
        </w:rPr>
      </w:pPr>
      <w:r>
        <w:rPr>
          <w:rFonts w:ascii="楷体_GB2312" w:hAnsi="楷体_GB2312"/>
          <w:sz w:val="32"/>
          <w:szCs w:val="32"/>
        </w:rPr>
        <w:t>三、回避申请决定书…………………………………………7</w:t>
      </w:r>
    </w:p>
    <w:p w14:paraId="48FF7238">
      <w:pPr>
        <w:pStyle w:val="8"/>
        <w:spacing w:line="600" w:lineRule="exact"/>
        <w:ind w:firstLine="0" w:firstLineChars="0"/>
        <w:rPr>
          <w:rFonts w:ascii="楷体_GB2312" w:hAnsi="楷体_GB2312"/>
          <w:sz w:val="32"/>
          <w:szCs w:val="32"/>
        </w:rPr>
      </w:pPr>
      <w:r>
        <w:rPr>
          <w:rFonts w:ascii="楷体_GB2312" w:hAnsi="楷体_GB2312"/>
          <w:sz w:val="32"/>
          <w:szCs w:val="32"/>
        </w:rPr>
        <w:t>四、抽样（采样）通知书……………………………………9</w:t>
      </w:r>
    </w:p>
    <w:p w14:paraId="7F45C658">
      <w:pPr>
        <w:pStyle w:val="8"/>
        <w:spacing w:line="600" w:lineRule="exact"/>
        <w:ind w:firstLine="0" w:firstLineChars="0"/>
        <w:rPr>
          <w:rFonts w:ascii="楷体_GB2312" w:hAnsi="楷体_GB2312"/>
          <w:sz w:val="32"/>
          <w:szCs w:val="32"/>
        </w:rPr>
      </w:pPr>
      <w:r>
        <w:rPr>
          <w:rFonts w:ascii="楷体_GB2312" w:hAnsi="楷体_GB2312"/>
          <w:sz w:val="32"/>
          <w:szCs w:val="32"/>
        </w:rPr>
        <w:t>五、现场检查（勘验）笔录…………………………………11</w:t>
      </w:r>
    </w:p>
    <w:p w14:paraId="3A1D7DDB">
      <w:pPr>
        <w:pStyle w:val="8"/>
        <w:spacing w:line="600" w:lineRule="exact"/>
        <w:ind w:firstLine="0" w:firstLineChars="0"/>
        <w:rPr>
          <w:rFonts w:ascii="楷体_GB2312" w:hAnsi="楷体_GB2312"/>
          <w:sz w:val="32"/>
          <w:szCs w:val="32"/>
        </w:rPr>
      </w:pPr>
      <w:r>
        <w:rPr>
          <w:rFonts w:ascii="楷体_GB2312" w:hAnsi="楷体_GB2312"/>
          <w:sz w:val="32"/>
          <w:szCs w:val="32"/>
        </w:rPr>
        <w:t>六、询问笔录…………………………………………………14</w:t>
      </w:r>
    </w:p>
    <w:p w14:paraId="1065AA74">
      <w:pPr>
        <w:pStyle w:val="8"/>
        <w:spacing w:line="600" w:lineRule="exact"/>
        <w:ind w:firstLine="0" w:firstLineChars="0"/>
        <w:rPr>
          <w:rFonts w:ascii="楷体_GB2312" w:hAnsi="楷体_GB2312"/>
          <w:sz w:val="32"/>
          <w:szCs w:val="32"/>
        </w:rPr>
      </w:pPr>
      <w:r>
        <w:rPr>
          <w:rFonts w:ascii="楷体_GB2312" w:hAnsi="楷体_GB2312"/>
          <w:sz w:val="32"/>
          <w:szCs w:val="32"/>
        </w:rPr>
        <w:t>七、行政检查情况记录表…………………</w:t>
      </w:r>
      <w:bookmarkStart w:id="0" w:name="_GoBack"/>
      <w:bookmarkEnd w:id="0"/>
      <w:r>
        <w:rPr>
          <w:rFonts w:ascii="楷体_GB2312" w:hAnsi="楷体_GB2312"/>
          <w:sz w:val="32"/>
          <w:szCs w:val="32"/>
        </w:rPr>
        <w:t>…………………17</w:t>
      </w:r>
    </w:p>
    <w:p w14:paraId="1585315B">
      <w:pPr>
        <w:widowControl/>
        <w:jc w:val="left"/>
        <w:rPr>
          <w:rFonts w:ascii="黑体" w:hAnsi="黑体" w:eastAsia="黑体"/>
          <w:kern w:val="0"/>
          <w:szCs w:val="32"/>
        </w:rPr>
        <w:sectPr>
          <w:pgSz w:w="11906" w:h="16838"/>
          <w:pgMar w:top="1814" w:right="1474" w:bottom="1757" w:left="1474" w:header="851" w:footer="992" w:gutter="0"/>
          <w:cols w:space="720" w:num="1"/>
          <w:docGrid w:type="lines" w:linePitch="312" w:charSpace="0"/>
        </w:sectPr>
      </w:pPr>
    </w:p>
    <w:p w14:paraId="3674D368">
      <w:pPr>
        <w:pStyle w:val="8"/>
        <w:widowControl w:val="0"/>
        <w:spacing w:line="600" w:lineRule="exact"/>
        <w:ind w:firstLine="0" w:firstLineChars="0"/>
        <w:rPr>
          <w:rFonts w:ascii="黑体" w:hAnsi="黑体" w:eastAsia="黑体"/>
          <w:sz w:val="32"/>
          <w:szCs w:val="32"/>
        </w:rPr>
      </w:pPr>
      <w:r>
        <w:rPr>
          <w:rFonts w:ascii="仿宋_GB2312" w:hAnsi="仿宋_GB2312"/>
          <w:sz w:val="32"/>
          <w:szCs w:val="32"/>
        </w:rPr>
        <w:t>编号：</w:t>
      </w:r>
      <w:r>
        <w:rPr>
          <w:rFonts w:ascii="仿宋_GB2312" w:hAnsi="仿宋_GB2312"/>
          <w:sz w:val="32"/>
          <w:szCs w:val="32"/>
          <w:u w:val="single"/>
        </w:rPr>
        <w:t xml:space="preserve">         </w:t>
      </w:r>
      <w:r>
        <w:rPr>
          <w:rFonts w:hint="eastAsia" w:ascii="黑体" w:hAnsi="黑体" w:eastAsia="黑体"/>
          <w:sz w:val="32"/>
          <w:szCs w:val="32"/>
        </w:rPr>
        <w:t xml:space="preserve">                         </w:t>
      </w:r>
      <w:r>
        <w:rPr>
          <w:rFonts w:ascii="仿宋_GB2312" w:hAnsi="仿宋_GB2312"/>
          <w:sz w:val="32"/>
          <w:szCs w:val="32"/>
        </w:rPr>
        <w:t xml:space="preserve"> </w:t>
      </w:r>
      <w:r>
        <w:rPr>
          <w:rFonts w:hint="eastAsia" w:ascii="黑体" w:hAnsi="黑体" w:eastAsia="黑体"/>
          <w:sz w:val="32"/>
          <w:szCs w:val="32"/>
        </w:rPr>
        <w:t xml:space="preserve">                            </w:t>
      </w:r>
    </w:p>
    <w:p w14:paraId="26731E0D">
      <w:pPr>
        <w:pStyle w:val="8"/>
        <w:widowControl w:val="0"/>
        <w:spacing w:line="600" w:lineRule="exact"/>
        <w:ind w:firstLine="0" w:firstLineChars="0"/>
        <w:jc w:val="center"/>
        <w:rPr>
          <w:rFonts w:hint="eastAsia" w:eastAsia="方正小标宋简体"/>
          <w:sz w:val="44"/>
          <w:szCs w:val="44"/>
        </w:rPr>
      </w:pPr>
      <w:r>
        <w:rPr>
          <w:rFonts w:hint="eastAsia" w:hAnsi="宋体" w:cs="宋体"/>
          <w:sz w:val="44"/>
          <w:szCs w:val="44"/>
        </w:rPr>
        <w:t>行政检查审批表</w:t>
      </w:r>
    </w:p>
    <w:tbl>
      <w:tblPr>
        <w:tblStyle w:val="5"/>
        <w:tblW w:w="0" w:type="auto"/>
        <w:jc w:val="center"/>
        <w:tblLayout w:type="autofit"/>
        <w:tblCellMar>
          <w:top w:w="0" w:type="dxa"/>
          <w:left w:w="108" w:type="dxa"/>
          <w:bottom w:w="0" w:type="dxa"/>
          <w:right w:w="108" w:type="dxa"/>
        </w:tblCellMar>
      </w:tblPr>
      <w:tblGrid>
        <w:gridCol w:w="1294"/>
        <w:gridCol w:w="2447"/>
        <w:gridCol w:w="2045"/>
        <w:gridCol w:w="2736"/>
      </w:tblGrid>
      <w:tr w14:paraId="681F3E3D">
        <w:tblPrEx>
          <w:tblCellMar>
            <w:top w:w="0" w:type="dxa"/>
            <w:left w:w="108" w:type="dxa"/>
            <w:bottom w:w="0" w:type="dxa"/>
            <w:right w:w="108" w:type="dxa"/>
          </w:tblCellMar>
        </w:tblPrEx>
        <w:trPr>
          <w:cantSplit/>
          <w:trHeight w:val="783" w:hRule="atLeast"/>
          <w:jc w:val="center"/>
        </w:trPr>
        <w:tc>
          <w:tcPr>
            <w:tcW w:w="1522" w:type="dxa"/>
            <w:tcBorders>
              <w:top w:val="single" w:color="auto" w:sz="4" w:space="0"/>
              <w:left w:val="single" w:color="auto" w:sz="4" w:space="0"/>
              <w:bottom w:val="nil"/>
              <w:right w:val="single" w:color="auto" w:sz="4" w:space="0"/>
            </w:tcBorders>
            <w:vAlign w:val="center"/>
          </w:tcPr>
          <w:p w14:paraId="6C9D2280">
            <w:pPr>
              <w:autoSpaceDE w:val="0"/>
              <w:snapToGrid w:val="0"/>
              <w:spacing w:line="400" w:lineRule="exact"/>
              <w:jc w:val="center"/>
              <w:rPr>
                <w:rFonts w:ascii="仿宋_GB2312" w:hAnsi="仿宋_GB2312" w:eastAsia="宋体" w:cs="宋体"/>
                <w:sz w:val="28"/>
                <w:szCs w:val="28"/>
              </w:rPr>
            </w:pPr>
            <w:r>
              <w:rPr>
                <w:rFonts w:ascii="仿宋_GB2312" w:hAnsi="仿宋_GB2312"/>
                <w:sz w:val="28"/>
                <w:szCs w:val="28"/>
              </w:rPr>
              <w:t>被检查人名称</w:t>
            </w:r>
          </w:p>
        </w:tc>
        <w:tc>
          <w:tcPr>
            <w:tcW w:w="3005" w:type="dxa"/>
            <w:tcBorders>
              <w:top w:val="single" w:color="auto" w:sz="4" w:space="0"/>
              <w:left w:val="nil"/>
              <w:bottom w:val="single" w:color="auto" w:sz="4" w:space="0"/>
              <w:right w:val="single" w:color="auto" w:sz="4" w:space="0"/>
            </w:tcBorders>
            <w:vAlign w:val="center"/>
          </w:tcPr>
          <w:p w14:paraId="18340BF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hAnsi="仿宋_GB2312" w:eastAsia="宋体" w:cs="宋体"/>
                <w:sz w:val="28"/>
                <w:szCs w:val="28"/>
              </w:rPr>
            </w:pPr>
            <w:r>
              <w:rPr>
                <w:rFonts w:hint="eastAsia" w:ascii="仿宋_GB2312" w:hAnsi="仿宋_GB2312" w:eastAsia="宋体" w:cs="宋体"/>
                <w:sz w:val="28"/>
                <w:szCs w:val="28"/>
              </w:rPr>
              <w:t>白山市江源区成功药店</w:t>
            </w:r>
          </w:p>
        </w:tc>
        <w:tc>
          <w:tcPr>
            <w:tcW w:w="2488" w:type="dxa"/>
            <w:tcBorders>
              <w:top w:val="single" w:color="auto" w:sz="4" w:space="0"/>
              <w:left w:val="nil"/>
              <w:bottom w:val="single" w:color="auto" w:sz="4" w:space="0"/>
              <w:right w:val="single" w:color="auto" w:sz="4" w:space="0"/>
            </w:tcBorders>
            <w:vAlign w:val="center"/>
          </w:tcPr>
          <w:p w14:paraId="5C8EEEFE">
            <w:pPr>
              <w:autoSpaceDE w:val="0"/>
              <w:snapToGrid w:val="0"/>
              <w:spacing w:line="400" w:lineRule="exact"/>
              <w:jc w:val="center"/>
              <w:rPr>
                <w:rFonts w:ascii="仿宋_GB2312" w:hAnsi="仿宋_GB2312" w:eastAsia="宋体" w:cs="宋体"/>
                <w:sz w:val="28"/>
                <w:szCs w:val="28"/>
              </w:rPr>
            </w:pPr>
            <w:r>
              <w:rPr>
                <w:rFonts w:ascii="仿宋_GB2312" w:hAnsi="仿宋_GB2312"/>
                <w:sz w:val="28"/>
                <w:szCs w:val="28"/>
              </w:rPr>
              <w:t>统一社会信用代码</w:t>
            </w:r>
          </w:p>
        </w:tc>
        <w:tc>
          <w:tcPr>
            <w:tcW w:w="2159" w:type="dxa"/>
            <w:tcBorders>
              <w:top w:val="single" w:color="auto" w:sz="4" w:space="0"/>
              <w:left w:val="nil"/>
              <w:bottom w:val="single" w:color="auto" w:sz="4" w:space="0"/>
              <w:right w:val="single" w:color="auto" w:sz="4" w:space="0"/>
            </w:tcBorders>
            <w:vAlign w:val="center"/>
          </w:tcPr>
          <w:p w14:paraId="07AC5265">
            <w:pPr>
              <w:snapToGrid w:val="0"/>
              <w:spacing w:line="600" w:lineRule="exact"/>
              <w:jc w:val="center"/>
              <w:rPr>
                <w:rFonts w:ascii="仿宋_GB2312" w:hAnsi="仿宋_GB2312" w:eastAsia="宋体" w:cs="宋体"/>
                <w:sz w:val="28"/>
                <w:szCs w:val="28"/>
              </w:rPr>
            </w:pPr>
            <w:r>
              <w:rPr>
                <w:rFonts w:hint="eastAsia" w:ascii="仿宋_GB2312" w:hAnsi="仿宋_GB2312" w:eastAsia="宋体" w:cs="宋体"/>
                <w:sz w:val="28"/>
                <w:szCs w:val="28"/>
              </w:rPr>
              <w:t>91220605MA7HYUKD62</w:t>
            </w:r>
          </w:p>
        </w:tc>
      </w:tr>
      <w:tr w14:paraId="0A256E4F">
        <w:tblPrEx>
          <w:tblCellMar>
            <w:top w:w="0" w:type="dxa"/>
            <w:left w:w="108" w:type="dxa"/>
            <w:bottom w:w="0" w:type="dxa"/>
            <w:right w:w="108" w:type="dxa"/>
          </w:tblCellMar>
        </w:tblPrEx>
        <w:trPr>
          <w:cantSplit/>
          <w:trHeight w:val="462" w:hRule="atLeast"/>
          <w:jc w:val="center"/>
        </w:trPr>
        <w:tc>
          <w:tcPr>
            <w:tcW w:w="1522" w:type="dxa"/>
            <w:vMerge w:val="restart"/>
            <w:tcBorders>
              <w:top w:val="single" w:color="auto" w:sz="4" w:space="0"/>
              <w:left w:val="single" w:color="auto" w:sz="4" w:space="0"/>
              <w:bottom w:val="nil"/>
              <w:right w:val="single" w:color="auto" w:sz="4" w:space="0"/>
            </w:tcBorders>
            <w:vAlign w:val="center"/>
          </w:tcPr>
          <w:p w14:paraId="189BBA1C">
            <w:pPr>
              <w:autoSpaceDE w:val="0"/>
              <w:adjustRightInd w:val="0"/>
              <w:snapToGrid w:val="0"/>
              <w:spacing w:line="400" w:lineRule="exact"/>
              <w:jc w:val="center"/>
              <w:rPr>
                <w:rFonts w:ascii="宋体" w:hAnsi="宋体" w:eastAsia="宋体" w:cs="宋体"/>
                <w:sz w:val="28"/>
                <w:szCs w:val="28"/>
              </w:rPr>
            </w:pPr>
            <w:r>
              <w:rPr>
                <w:rFonts w:ascii="仿宋_GB2312" w:hAnsi="仿宋_GB2312"/>
                <w:sz w:val="28"/>
                <w:szCs w:val="28"/>
              </w:rPr>
              <w:t>任务来源</w:t>
            </w:r>
          </w:p>
        </w:tc>
        <w:tc>
          <w:tcPr>
            <w:tcW w:w="7652" w:type="dxa"/>
            <w:gridSpan w:val="3"/>
            <w:tcBorders>
              <w:top w:val="single" w:color="auto" w:sz="4" w:space="0"/>
              <w:left w:val="nil"/>
              <w:bottom w:val="single" w:color="auto" w:sz="4" w:space="0"/>
              <w:right w:val="single" w:color="auto" w:sz="4" w:space="0"/>
            </w:tcBorders>
            <w:vAlign w:val="center"/>
          </w:tcPr>
          <w:p w14:paraId="293D5288">
            <w:pPr>
              <w:autoSpaceDE w:val="0"/>
              <w:snapToGrid w:val="0"/>
              <w:spacing w:line="600" w:lineRule="exact"/>
              <w:rPr>
                <w:rFonts w:ascii="仿宋_GB2312" w:hAnsi="仿宋_GB2312" w:eastAsia="宋体" w:cs="宋体"/>
                <w:sz w:val="28"/>
                <w:szCs w:val="28"/>
              </w:rPr>
            </w:pPr>
            <w:r>
              <w:rPr>
                <w:rFonts w:hint="eastAsia" w:ascii="MS Mincho" w:hAnsi="MS Mincho" w:eastAsia="MS Mincho" w:cs="MS Mincho"/>
                <w:sz w:val="28"/>
                <w:szCs w:val="28"/>
              </w:rPr>
              <w:t>☐</w:t>
            </w:r>
            <w:r>
              <w:rPr>
                <w:rFonts w:ascii="仿宋_GB2312" w:hAnsi="仿宋_GB2312"/>
                <w:sz w:val="28"/>
                <w:szCs w:val="28"/>
              </w:rPr>
              <w:t xml:space="preserve">日常检查  </w:t>
            </w:r>
            <w:r>
              <w:rPr>
                <w:rFonts w:hint="eastAsia" w:ascii="MS Mincho" w:hAnsi="MS Mincho" w:eastAsia="MS Mincho" w:cs="MS Mincho"/>
                <w:sz w:val="28"/>
                <w:szCs w:val="28"/>
              </w:rPr>
              <w:t>☐</w:t>
            </w:r>
            <w:r>
              <w:rPr>
                <w:rFonts w:ascii="仿宋_GB2312" w:hAnsi="仿宋_GB2312"/>
                <w:sz w:val="28"/>
                <w:szCs w:val="28"/>
              </w:rPr>
              <w:t>专项检查</w:t>
            </w:r>
          </w:p>
        </w:tc>
      </w:tr>
      <w:tr w14:paraId="7D558F05">
        <w:tblPrEx>
          <w:tblCellMar>
            <w:top w:w="0" w:type="dxa"/>
            <w:left w:w="108" w:type="dxa"/>
            <w:bottom w:w="0" w:type="dxa"/>
            <w:right w:w="108" w:type="dxa"/>
          </w:tblCellMar>
        </w:tblPrEx>
        <w:trPr>
          <w:cantSplit/>
          <w:trHeight w:val="1260"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5D1D588F">
            <w:pPr>
              <w:widowControl/>
              <w:jc w:val="left"/>
              <w:rPr>
                <w:rFonts w:ascii="宋体" w:hAnsi="宋体" w:eastAsia="宋体" w:cs="宋体"/>
                <w:sz w:val="28"/>
                <w:szCs w:val="28"/>
              </w:rPr>
            </w:pPr>
          </w:p>
        </w:tc>
        <w:tc>
          <w:tcPr>
            <w:tcW w:w="7652" w:type="dxa"/>
            <w:gridSpan w:val="3"/>
            <w:tcBorders>
              <w:top w:val="single" w:color="auto" w:sz="4" w:space="0"/>
              <w:left w:val="nil"/>
              <w:bottom w:val="single" w:color="auto" w:sz="4" w:space="0"/>
              <w:right w:val="single" w:color="auto" w:sz="4" w:space="0"/>
            </w:tcBorders>
            <w:vAlign w:val="center"/>
          </w:tcPr>
          <w:p w14:paraId="7CB53FA0">
            <w:pPr>
              <w:autoSpaceDE w:val="0"/>
              <w:snapToGrid w:val="0"/>
              <w:spacing w:line="600" w:lineRule="exact"/>
              <w:rPr>
                <w:rFonts w:ascii="仿宋_GB2312" w:hAnsi="仿宋_GB2312" w:cs="宋体"/>
                <w:sz w:val="28"/>
                <w:szCs w:val="28"/>
              </w:rPr>
            </w:pPr>
            <w:r>
              <w:rPr>
                <w:rFonts w:hint="eastAsia" w:ascii="MS Mincho" w:hAnsi="MS Mincho" w:eastAsia="MS Mincho" w:cs="MS Mincho"/>
                <w:sz w:val="28"/>
                <w:szCs w:val="28"/>
              </w:rPr>
              <w:t>☐</w:t>
            </w:r>
            <w:r>
              <w:rPr>
                <w:rFonts w:ascii="仿宋_GB2312" w:hAnsi="仿宋_GB2312"/>
                <w:sz w:val="28"/>
                <w:szCs w:val="28"/>
              </w:rPr>
              <w:t xml:space="preserve">投诉举报  </w:t>
            </w:r>
            <w:r>
              <w:rPr>
                <w:rFonts w:hint="eastAsia" w:ascii="MS Mincho" w:hAnsi="MS Mincho" w:eastAsia="MS Mincho" w:cs="MS Mincho"/>
                <w:sz w:val="28"/>
                <w:szCs w:val="28"/>
              </w:rPr>
              <w:t>☐</w:t>
            </w:r>
            <w:r>
              <w:rPr>
                <w:rFonts w:ascii="仿宋_GB2312" w:hAnsi="仿宋_GB2312"/>
                <w:sz w:val="28"/>
                <w:szCs w:val="28"/>
              </w:rPr>
              <w:t xml:space="preserve">转办交办  </w:t>
            </w:r>
            <w:r>
              <w:rPr>
                <w:rFonts w:hint="eastAsia" w:ascii="MS Mincho" w:hAnsi="MS Mincho" w:eastAsia="MS Mincho" w:cs="MS Mincho"/>
                <w:sz w:val="28"/>
                <w:szCs w:val="28"/>
              </w:rPr>
              <w:t>☐</w:t>
            </w:r>
            <w:r>
              <w:rPr>
                <w:rFonts w:ascii="仿宋_GB2312" w:hAnsi="仿宋_GB2312"/>
                <w:sz w:val="28"/>
                <w:szCs w:val="28"/>
              </w:rPr>
              <w:t>数据监测</w:t>
            </w:r>
            <w:r>
              <w:rPr>
                <w:rFonts w:hint="eastAsia" w:ascii="MS Mincho" w:hAnsi="MS Mincho" w:eastAsia="MS Mincho" w:cs="MS Mincho"/>
                <w:sz w:val="28"/>
                <w:szCs w:val="28"/>
              </w:rPr>
              <w:t>☐</w:t>
            </w:r>
            <w:r>
              <w:rPr>
                <w:rFonts w:ascii="仿宋_GB2312" w:hAnsi="仿宋_GB2312"/>
                <w:sz w:val="28"/>
                <w:szCs w:val="28"/>
              </w:rPr>
              <w:t>应被检查人申请</w:t>
            </w:r>
          </w:p>
          <w:p w14:paraId="4B2C0554">
            <w:pPr>
              <w:autoSpaceDE w:val="0"/>
              <w:snapToGrid w:val="0"/>
              <w:spacing w:line="600" w:lineRule="exact"/>
              <w:rPr>
                <w:rFonts w:ascii="仿宋_GB2312" w:hAnsi="仿宋_GB2312" w:eastAsia="宋体" w:cs="宋体"/>
                <w:sz w:val="28"/>
                <w:szCs w:val="28"/>
              </w:rPr>
            </w:pPr>
            <w:r>
              <w:rPr>
                <w:rFonts w:hint="eastAsia" w:ascii="MS Mincho" w:hAnsi="MS Mincho" w:eastAsia="MS Mincho" w:cs="MS Mincho"/>
                <w:sz w:val="28"/>
                <w:szCs w:val="28"/>
              </w:rPr>
              <w:t>☐</w:t>
            </w:r>
            <w:r>
              <w:rPr>
                <w:rFonts w:ascii="仿宋_GB2312" w:hAnsi="仿宋_GB2312"/>
                <w:sz w:val="28"/>
                <w:szCs w:val="28"/>
              </w:rPr>
              <w:t xml:space="preserve">媒体曝光  </w:t>
            </w:r>
            <w:r>
              <w:rPr>
                <w:rFonts w:hint="eastAsia" w:ascii="MS Mincho" w:hAnsi="MS Mincho" w:eastAsia="MS Mincho" w:cs="MS Mincho"/>
                <w:sz w:val="28"/>
                <w:szCs w:val="28"/>
              </w:rPr>
              <w:t>☐</w:t>
            </w:r>
            <w:r>
              <w:rPr>
                <w:rFonts w:ascii="仿宋_GB2312" w:hAnsi="仿宋_GB2312"/>
                <w:sz w:val="28"/>
                <w:szCs w:val="28"/>
              </w:rPr>
              <w:t>其他（可多选）</w:t>
            </w:r>
          </w:p>
        </w:tc>
      </w:tr>
      <w:tr w14:paraId="292B10C4">
        <w:tblPrEx>
          <w:tblCellMar>
            <w:top w:w="0" w:type="dxa"/>
            <w:left w:w="108" w:type="dxa"/>
            <w:bottom w:w="0" w:type="dxa"/>
            <w:right w:w="108" w:type="dxa"/>
          </w:tblCellMar>
        </w:tblPrEx>
        <w:trPr>
          <w:cantSplit/>
          <w:trHeight w:val="69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118ABF82">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检查事项</w:t>
            </w:r>
          </w:p>
        </w:tc>
        <w:tc>
          <w:tcPr>
            <w:tcW w:w="7652" w:type="dxa"/>
            <w:gridSpan w:val="3"/>
            <w:tcBorders>
              <w:top w:val="single" w:color="auto" w:sz="4" w:space="0"/>
              <w:left w:val="nil"/>
              <w:bottom w:val="single" w:color="auto" w:sz="4" w:space="0"/>
              <w:right w:val="single" w:color="auto" w:sz="4" w:space="0"/>
            </w:tcBorders>
            <w:vAlign w:val="center"/>
          </w:tcPr>
          <w:p w14:paraId="787348FA">
            <w:pPr>
              <w:pStyle w:val="9"/>
              <w:ind w:left="0" w:leftChars="0"/>
              <w:rPr>
                <w:rFonts w:hint="default" w:ascii="宋体" w:hAnsi="宋体" w:eastAsia="宋体" w:cs="Times New Roman"/>
                <w:sz w:val="28"/>
                <w:szCs w:val="28"/>
                <w:lang w:val="en-US" w:eastAsia="zh-CN"/>
              </w:rPr>
            </w:pPr>
            <w:r>
              <w:rPr>
                <w:rFonts w:hint="eastAsia" w:ascii="宋体" w:hAnsi="宋体" w:cs="Times New Roman"/>
                <w:sz w:val="28"/>
                <w:szCs w:val="28"/>
                <w:lang w:eastAsia="zh-CN"/>
              </w:rPr>
              <w:t>双随机一公开检查事项（共两项）</w:t>
            </w:r>
          </w:p>
        </w:tc>
      </w:tr>
      <w:tr w14:paraId="3B36B94D">
        <w:tblPrEx>
          <w:tblCellMar>
            <w:top w:w="0" w:type="dxa"/>
            <w:left w:w="108" w:type="dxa"/>
            <w:bottom w:w="0" w:type="dxa"/>
            <w:right w:w="108" w:type="dxa"/>
          </w:tblCellMar>
        </w:tblPrEx>
        <w:trPr>
          <w:cantSplit/>
          <w:trHeight w:val="69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66B235F3">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检查时间</w:t>
            </w:r>
          </w:p>
        </w:tc>
        <w:tc>
          <w:tcPr>
            <w:tcW w:w="7652" w:type="dxa"/>
            <w:gridSpan w:val="3"/>
            <w:tcBorders>
              <w:top w:val="single" w:color="auto" w:sz="4" w:space="0"/>
              <w:left w:val="nil"/>
              <w:bottom w:val="single" w:color="auto" w:sz="4" w:space="0"/>
              <w:right w:val="single" w:color="auto" w:sz="4" w:space="0"/>
            </w:tcBorders>
            <w:vAlign w:val="center"/>
          </w:tcPr>
          <w:p w14:paraId="22C06267">
            <w:pPr>
              <w:pStyle w:val="9"/>
              <w:ind w:left="0" w:leftChars="0"/>
              <w:rPr>
                <w:rFonts w:hint="default" w:ascii="宋体" w:hAnsi="宋体" w:eastAsia="宋体" w:cs="Times New Roman"/>
                <w:sz w:val="28"/>
                <w:szCs w:val="28"/>
                <w:lang w:val="en-US" w:eastAsia="zh-CN"/>
              </w:rPr>
            </w:pPr>
            <w:r>
              <w:rPr>
                <w:rFonts w:hint="eastAsia" w:ascii="宋体" w:hAnsi="宋体" w:cs="Times New Roman"/>
                <w:sz w:val="28"/>
                <w:szCs w:val="28"/>
                <w:lang w:val="en-US" w:eastAsia="zh-CN"/>
              </w:rPr>
              <w:t>2025年7月11日</w:t>
            </w:r>
          </w:p>
        </w:tc>
      </w:tr>
      <w:tr w14:paraId="71CA85DC">
        <w:tblPrEx>
          <w:tblCellMar>
            <w:top w:w="0" w:type="dxa"/>
            <w:left w:w="108" w:type="dxa"/>
            <w:bottom w:w="0" w:type="dxa"/>
            <w:right w:w="108" w:type="dxa"/>
          </w:tblCellMar>
        </w:tblPrEx>
        <w:trPr>
          <w:cantSplit/>
          <w:trHeight w:val="69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0275A1B4">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检查地点</w:t>
            </w:r>
          </w:p>
        </w:tc>
        <w:tc>
          <w:tcPr>
            <w:tcW w:w="7652" w:type="dxa"/>
            <w:gridSpan w:val="3"/>
            <w:tcBorders>
              <w:top w:val="single" w:color="auto" w:sz="4" w:space="0"/>
              <w:left w:val="nil"/>
              <w:bottom w:val="single" w:color="auto" w:sz="4" w:space="0"/>
              <w:right w:val="single" w:color="auto" w:sz="4" w:space="0"/>
            </w:tcBorders>
            <w:vAlign w:val="center"/>
          </w:tcPr>
          <w:p w14:paraId="0982D4D4">
            <w:pPr>
              <w:pStyle w:val="9"/>
              <w:ind w:left="640"/>
              <w:rPr>
                <w:rFonts w:ascii="宋体" w:hAnsi="宋体" w:cs="Times New Roman"/>
                <w:sz w:val="28"/>
                <w:szCs w:val="28"/>
              </w:rPr>
            </w:pPr>
            <w:r>
              <w:rPr>
                <w:rFonts w:hint="eastAsia" w:ascii="仿宋_GB2312" w:hAnsi="仿宋_GB2312" w:eastAsia="宋体" w:cs="宋体"/>
                <w:sz w:val="28"/>
                <w:szCs w:val="28"/>
              </w:rPr>
              <w:t>白山市江源区成功药店</w:t>
            </w:r>
          </w:p>
        </w:tc>
      </w:tr>
      <w:tr w14:paraId="3A2D01CC">
        <w:tblPrEx>
          <w:tblCellMar>
            <w:top w:w="0" w:type="dxa"/>
            <w:left w:w="108" w:type="dxa"/>
            <w:bottom w:w="0" w:type="dxa"/>
            <w:right w:w="108" w:type="dxa"/>
          </w:tblCellMar>
        </w:tblPrEx>
        <w:trPr>
          <w:cantSplit/>
          <w:trHeight w:val="787"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2EC94A81">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检查方式</w:t>
            </w:r>
          </w:p>
        </w:tc>
        <w:tc>
          <w:tcPr>
            <w:tcW w:w="7652" w:type="dxa"/>
            <w:gridSpan w:val="3"/>
            <w:tcBorders>
              <w:top w:val="single" w:color="auto" w:sz="4" w:space="0"/>
              <w:left w:val="nil"/>
              <w:bottom w:val="single" w:color="auto" w:sz="4" w:space="0"/>
              <w:right w:val="single" w:color="auto" w:sz="4" w:space="0"/>
            </w:tcBorders>
            <w:vAlign w:val="center"/>
          </w:tcPr>
          <w:p w14:paraId="0BCB8F99">
            <w:pPr>
              <w:pStyle w:val="3"/>
              <w:spacing w:line="600" w:lineRule="exact"/>
              <w:rPr>
                <w:rFonts w:ascii="仿宋_GB2312" w:hAnsi="仿宋_GB2312" w:cs="Times New Roman"/>
                <w:sz w:val="28"/>
                <w:szCs w:val="28"/>
              </w:rPr>
            </w:pPr>
            <w:r>
              <w:rPr>
                <w:rFonts w:hint="eastAsia" w:ascii="MS Mincho" w:hAnsi="MS Mincho" w:eastAsia="MS Mincho" w:cs="MS Mincho"/>
                <w:sz w:val="28"/>
                <w:szCs w:val="28"/>
              </w:rPr>
              <w:t>☐</w:t>
            </w:r>
            <w:r>
              <w:rPr>
                <w:rFonts w:ascii="仿宋_GB2312" w:hAnsi="仿宋_GB2312" w:cs="Times New Roman"/>
                <w:sz w:val="28"/>
                <w:szCs w:val="28"/>
              </w:rPr>
              <w:t xml:space="preserve">现场检查：           </w:t>
            </w:r>
          </w:p>
          <w:p w14:paraId="1B9A0C06">
            <w:pPr>
              <w:pStyle w:val="3"/>
              <w:spacing w:line="600" w:lineRule="exact"/>
              <w:rPr>
                <w:rFonts w:ascii="仿宋_GB2312" w:hAnsi="仿宋_GB2312" w:cs="Times New Roman"/>
                <w:sz w:val="28"/>
                <w:szCs w:val="28"/>
              </w:rPr>
            </w:pPr>
            <w:r>
              <w:rPr>
                <w:rFonts w:hint="eastAsia" w:ascii="MS Mincho" w:hAnsi="MS Mincho" w:eastAsia="MS Mincho" w:cs="MS Mincho"/>
                <w:sz w:val="28"/>
                <w:szCs w:val="28"/>
              </w:rPr>
              <w:t>☐</w:t>
            </w:r>
            <w:r>
              <w:rPr>
                <w:rFonts w:ascii="仿宋_GB2312" w:hAnsi="仿宋_GB2312" w:cs="Times New Roman"/>
                <w:sz w:val="28"/>
                <w:szCs w:val="28"/>
              </w:rPr>
              <w:t xml:space="preserve">非现场检查：         </w:t>
            </w:r>
          </w:p>
        </w:tc>
      </w:tr>
      <w:tr w14:paraId="49DE5A7E">
        <w:tblPrEx>
          <w:tblCellMar>
            <w:top w:w="0" w:type="dxa"/>
            <w:left w:w="108" w:type="dxa"/>
            <w:bottom w:w="0" w:type="dxa"/>
            <w:right w:w="108" w:type="dxa"/>
          </w:tblCellMar>
        </w:tblPrEx>
        <w:trPr>
          <w:cantSplit/>
          <w:trHeight w:val="794"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4D1F17FA">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检查频次</w:t>
            </w:r>
          </w:p>
        </w:tc>
        <w:tc>
          <w:tcPr>
            <w:tcW w:w="7652" w:type="dxa"/>
            <w:gridSpan w:val="3"/>
            <w:tcBorders>
              <w:top w:val="single" w:color="auto" w:sz="4" w:space="0"/>
              <w:left w:val="nil"/>
              <w:bottom w:val="single" w:color="auto" w:sz="4" w:space="0"/>
              <w:right w:val="single" w:color="auto" w:sz="4" w:space="0"/>
            </w:tcBorders>
            <w:vAlign w:val="center"/>
          </w:tcPr>
          <w:p w14:paraId="29C5E57E">
            <w:pPr>
              <w:spacing w:line="600" w:lineRule="exact"/>
              <w:rPr>
                <w:rFonts w:ascii="仿宋_GB2312" w:hAnsi="仿宋_GB2312" w:eastAsia="宋体" w:cs="宋体"/>
                <w:sz w:val="28"/>
                <w:szCs w:val="28"/>
              </w:rPr>
            </w:pPr>
            <w:r>
              <w:rPr>
                <w:rFonts w:ascii="仿宋_GB2312" w:hAnsi="仿宋_GB2312"/>
                <w:sz w:val="28"/>
                <w:szCs w:val="28"/>
              </w:rPr>
              <w:t>年度行政检查频次上限：</w:t>
            </w:r>
            <w:r>
              <w:rPr>
                <w:rFonts w:ascii="仿宋_GB2312" w:hAnsi="仿宋_GB2312"/>
                <w:sz w:val="28"/>
                <w:szCs w:val="28"/>
                <w:u w:val="single"/>
              </w:rPr>
              <w:t xml:space="preserve"> </w:t>
            </w:r>
            <w:r>
              <w:rPr>
                <w:rFonts w:hint="eastAsia" w:ascii="仿宋_GB2312" w:hAnsi="仿宋_GB2312"/>
                <w:sz w:val="28"/>
                <w:szCs w:val="28"/>
                <w:u w:val="single"/>
                <w:lang w:val="en-US" w:eastAsia="zh-CN"/>
              </w:rPr>
              <w:t>4</w:t>
            </w:r>
            <w:r>
              <w:rPr>
                <w:rFonts w:ascii="仿宋_GB2312" w:hAnsi="仿宋_GB2312"/>
                <w:sz w:val="28"/>
                <w:szCs w:val="28"/>
                <w:u w:val="single"/>
              </w:rPr>
              <w:t xml:space="preserve">   </w:t>
            </w:r>
            <w:r>
              <w:rPr>
                <w:rFonts w:ascii="仿宋_GB2312" w:hAnsi="仿宋_GB2312"/>
                <w:sz w:val="28"/>
                <w:szCs w:val="28"/>
              </w:rPr>
              <w:t>次，本次为第</w:t>
            </w:r>
            <w:r>
              <w:rPr>
                <w:rFonts w:ascii="仿宋_GB2312" w:hAnsi="仿宋_GB2312"/>
                <w:sz w:val="28"/>
                <w:szCs w:val="28"/>
                <w:u w:val="single"/>
              </w:rPr>
              <w:t xml:space="preserve">  </w:t>
            </w:r>
            <w:r>
              <w:rPr>
                <w:rFonts w:hint="eastAsia" w:ascii="仿宋_GB2312" w:hAnsi="仿宋_GB2312"/>
                <w:sz w:val="28"/>
                <w:szCs w:val="28"/>
                <w:u w:val="single"/>
                <w:lang w:val="en-US" w:eastAsia="zh-CN"/>
              </w:rPr>
              <w:t>1</w:t>
            </w:r>
            <w:r>
              <w:rPr>
                <w:rFonts w:ascii="仿宋_GB2312" w:hAnsi="仿宋_GB2312"/>
                <w:sz w:val="28"/>
                <w:szCs w:val="28"/>
                <w:u w:val="single"/>
              </w:rPr>
              <w:t xml:space="preserve">  </w:t>
            </w:r>
            <w:r>
              <w:rPr>
                <w:rFonts w:ascii="仿宋_GB2312" w:hAnsi="仿宋_GB2312"/>
                <w:sz w:val="28"/>
                <w:szCs w:val="28"/>
              </w:rPr>
              <w:t>次。</w:t>
            </w:r>
          </w:p>
        </w:tc>
      </w:tr>
      <w:tr w14:paraId="2E75D582">
        <w:tblPrEx>
          <w:tblCellMar>
            <w:top w:w="0" w:type="dxa"/>
            <w:left w:w="108" w:type="dxa"/>
            <w:bottom w:w="0" w:type="dxa"/>
            <w:right w:w="108" w:type="dxa"/>
          </w:tblCellMar>
        </w:tblPrEx>
        <w:trPr>
          <w:cantSplit/>
          <w:trHeight w:val="577"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3840A692">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检查人员数量</w:t>
            </w:r>
          </w:p>
        </w:tc>
        <w:tc>
          <w:tcPr>
            <w:tcW w:w="7652" w:type="dxa"/>
            <w:gridSpan w:val="3"/>
            <w:tcBorders>
              <w:top w:val="single" w:color="auto" w:sz="4" w:space="0"/>
              <w:left w:val="nil"/>
              <w:bottom w:val="single" w:color="auto" w:sz="4" w:space="0"/>
              <w:right w:val="single" w:color="auto" w:sz="4" w:space="0"/>
            </w:tcBorders>
            <w:vAlign w:val="center"/>
          </w:tcPr>
          <w:p w14:paraId="35463BC6">
            <w:pPr>
              <w:rPr>
                <w:rFonts w:ascii="宋体" w:hAnsi="宋体" w:eastAsia="宋体" w:cs="宋体"/>
                <w:sz w:val="28"/>
                <w:szCs w:val="28"/>
              </w:rPr>
            </w:pPr>
          </w:p>
        </w:tc>
      </w:tr>
      <w:tr w14:paraId="2E0E36B9">
        <w:tblPrEx>
          <w:tblCellMar>
            <w:top w:w="0" w:type="dxa"/>
            <w:left w:w="108" w:type="dxa"/>
            <w:bottom w:w="0" w:type="dxa"/>
            <w:right w:w="108" w:type="dxa"/>
          </w:tblCellMar>
        </w:tblPrEx>
        <w:trPr>
          <w:trHeight w:val="90" w:hRule="atLeast"/>
          <w:jc w:val="center"/>
        </w:trPr>
        <w:tc>
          <w:tcPr>
            <w:tcW w:w="1522" w:type="dxa"/>
            <w:tcBorders>
              <w:top w:val="single" w:color="auto" w:sz="4" w:space="0"/>
              <w:left w:val="single" w:color="auto" w:sz="4" w:space="0"/>
              <w:bottom w:val="single" w:color="auto" w:sz="4" w:space="0"/>
              <w:right w:val="single" w:color="auto" w:sz="4" w:space="0"/>
            </w:tcBorders>
          </w:tcPr>
          <w:p w14:paraId="1FF15645">
            <w:pPr>
              <w:autoSpaceDE w:val="0"/>
              <w:snapToGrid w:val="0"/>
              <w:spacing w:line="400" w:lineRule="exact"/>
              <w:jc w:val="center"/>
              <w:rPr>
                <w:rFonts w:ascii="仿宋_GB2312" w:hAnsi="仿宋_GB2312" w:eastAsia="宋体" w:cs="宋体"/>
                <w:sz w:val="28"/>
                <w:szCs w:val="28"/>
              </w:rPr>
            </w:pPr>
            <w:r>
              <w:rPr>
                <w:rFonts w:ascii="仿宋_GB2312" w:hAnsi="仿宋_GB2312"/>
                <w:sz w:val="28"/>
                <w:szCs w:val="28"/>
              </w:rPr>
              <w:t>承办机构负责人审批意见</w:t>
            </w:r>
          </w:p>
        </w:tc>
        <w:tc>
          <w:tcPr>
            <w:tcW w:w="7652" w:type="dxa"/>
            <w:gridSpan w:val="3"/>
            <w:tcBorders>
              <w:top w:val="single" w:color="auto" w:sz="4" w:space="0"/>
              <w:left w:val="nil"/>
              <w:bottom w:val="single" w:color="auto" w:sz="4" w:space="0"/>
              <w:right w:val="single" w:color="auto" w:sz="4" w:space="0"/>
            </w:tcBorders>
            <w:vAlign w:val="center"/>
          </w:tcPr>
          <w:p w14:paraId="7B3AF8AC">
            <w:pPr>
              <w:snapToGrid w:val="0"/>
              <w:spacing w:line="600" w:lineRule="exact"/>
              <w:jc w:val="center"/>
              <w:rPr>
                <w:rFonts w:ascii="仿宋_GB2312" w:hAnsi="仿宋_GB2312" w:eastAsia="宋体" w:cs="宋体"/>
                <w:sz w:val="28"/>
                <w:szCs w:val="28"/>
              </w:rPr>
            </w:pPr>
            <w:r>
              <w:rPr>
                <w:rFonts w:ascii="仿宋_GB2312" w:hAnsi="仿宋_GB2312"/>
                <w:sz w:val="28"/>
                <w:szCs w:val="28"/>
              </w:rPr>
              <w:t>负责人：</w:t>
            </w:r>
            <w:r>
              <w:rPr>
                <w:rFonts w:ascii="仿宋_GB2312" w:hAnsi="仿宋_GB2312"/>
                <w:sz w:val="28"/>
                <w:szCs w:val="28"/>
                <w:u w:val="single"/>
              </w:rPr>
              <w:t xml:space="preserve"> </w:t>
            </w:r>
            <w:r>
              <w:rPr>
                <w:rFonts w:hint="eastAsia" w:ascii="仿宋_GB2312" w:hAnsi="仿宋_GB2312"/>
                <w:sz w:val="28"/>
                <w:szCs w:val="28"/>
                <w:u w:val="single"/>
                <w:lang w:val="en-US" w:eastAsia="zh-CN"/>
              </w:rPr>
              <w:t xml:space="preserve">     </w:t>
            </w:r>
            <w:r>
              <w:rPr>
                <w:rFonts w:ascii="仿宋_GB2312" w:hAnsi="仿宋_GB2312"/>
                <w:sz w:val="28"/>
                <w:szCs w:val="28"/>
                <w:u w:val="single"/>
              </w:rPr>
              <w:t xml:space="preserve"> </w:t>
            </w:r>
            <w:r>
              <w:rPr>
                <w:rFonts w:hint="eastAsia" w:ascii="仿宋_GB2312" w:hAnsi="仿宋_GB2312"/>
                <w:sz w:val="28"/>
                <w:szCs w:val="28"/>
                <w:u w:val="single"/>
                <w:lang w:val="en-US" w:eastAsia="zh-CN"/>
              </w:rPr>
              <w:t xml:space="preserve">  </w:t>
            </w:r>
            <w:r>
              <w:rPr>
                <w:rFonts w:ascii="仿宋_GB2312" w:hAnsi="仿宋_GB2312"/>
                <w:sz w:val="28"/>
                <w:szCs w:val="28"/>
              </w:rPr>
              <w:t xml:space="preserve">        年   月   日</w:t>
            </w:r>
          </w:p>
        </w:tc>
      </w:tr>
      <w:tr w14:paraId="34504ACD">
        <w:tblPrEx>
          <w:tblCellMar>
            <w:top w:w="0" w:type="dxa"/>
            <w:left w:w="108" w:type="dxa"/>
            <w:bottom w:w="0" w:type="dxa"/>
            <w:right w:w="108" w:type="dxa"/>
          </w:tblCellMar>
        </w:tblPrEx>
        <w:trPr>
          <w:trHeight w:val="90" w:hRule="atLeast"/>
          <w:jc w:val="center"/>
        </w:trPr>
        <w:tc>
          <w:tcPr>
            <w:tcW w:w="1522" w:type="dxa"/>
            <w:tcBorders>
              <w:top w:val="single" w:color="auto" w:sz="4" w:space="0"/>
              <w:left w:val="single" w:color="auto" w:sz="4" w:space="0"/>
              <w:bottom w:val="single" w:color="auto" w:sz="4" w:space="0"/>
              <w:right w:val="single" w:color="auto" w:sz="4" w:space="0"/>
            </w:tcBorders>
          </w:tcPr>
          <w:p w14:paraId="237623C0">
            <w:pPr>
              <w:autoSpaceDE w:val="0"/>
              <w:snapToGrid w:val="0"/>
              <w:spacing w:line="400" w:lineRule="exact"/>
              <w:jc w:val="center"/>
              <w:rPr>
                <w:rFonts w:ascii="仿宋_GB2312" w:hAnsi="仿宋_GB2312" w:cs="宋体"/>
                <w:sz w:val="28"/>
                <w:szCs w:val="28"/>
              </w:rPr>
            </w:pPr>
            <w:r>
              <w:rPr>
                <w:rFonts w:ascii="仿宋_GB2312" w:hAnsi="仿宋_GB2312"/>
                <w:sz w:val="28"/>
                <w:szCs w:val="28"/>
              </w:rPr>
              <w:t>行政执法主体负责人审批</w:t>
            </w:r>
          </w:p>
          <w:p w14:paraId="5881AA64">
            <w:pPr>
              <w:autoSpaceDE w:val="0"/>
              <w:snapToGrid w:val="0"/>
              <w:spacing w:line="400" w:lineRule="exact"/>
              <w:jc w:val="center"/>
              <w:rPr>
                <w:rFonts w:ascii="仿宋_GB2312" w:hAnsi="仿宋_GB2312" w:eastAsia="宋体" w:cs="宋体"/>
                <w:sz w:val="28"/>
                <w:szCs w:val="28"/>
              </w:rPr>
            </w:pPr>
            <w:r>
              <w:rPr>
                <w:rFonts w:ascii="仿宋_GB2312" w:hAnsi="仿宋_GB2312"/>
                <w:sz w:val="28"/>
                <w:szCs w:val="28"/>
              </w:rPr>
              <w:t>意见</w:t>
            </w:r>
          </w:p>
        </w:tc>
        <w:tc>
          <w:tcPr>
            <w:tcW w:w="7652" w:type="dxa"/>
            <w:gridSpan w:val="3"/>
            <w:tcBorders>
              <w:top w:val="single" w:color="auto" w:sz="4" w:space="0"/>
              <w:left w:val="nil"/>
              <w:bottom w:val="single" w:color="auto" w:sz="4" w:space="0"/>
              <w:right w:val="single" w:color="auto" w:sz="4" w:space="0"/>
            </w:tcBorders>
            <w:vAlign w:val="center"/>
          </w:tcPr>
          <w:p w14:paraId="0FE50704">
            <w:pPr>
              <w:snapToGrid w:val="0"/>
              <w:spacing w:line="600" w:lineRule="exact"/>
              <w:jc w:val="center"/>
              <w:rPr>
                <w:rFonts w:ascii="仿宋_GB2312" w:hAnsi="仿宋_GB2312" w:cs="宋体"/>
                <w:sz w:val="28"/>
                <w:szCs w:val="28"/>
              </w:rPr>
            </w:pPr>
          </w:p>
          <w:p w14:paraId="537212C0">
            <w:pPr>
              <w:snapToGrid w:val="0"/>
              <w:spacing w:line="600" w:lineRule="exact"/>
              <w:jc w:val="center"/>
              <w:rPr>
                <w:rFonts w:ascii="仿宋_GB2312" w:hAnsi="仿宋_GB2312" w:eastAsia="宋体" w:cs="宋体"/>
                <w:sz w:val="28"/>
                <w:szCs w:val="28"/>
              </w:rPr>
            </w:pPr>
            <w:r>
              <w:rPr>
                <w:rFonts w:ascii="仿宋_GB2312" w:hAnsi="仿宋_GB2312"/>
                <w:sz w:val="28"/>
                <w:szCs w:val="28"/>
              </w:rPr>
              <w:t>负责人：</w:t>
            </w:r>
            <w:r>
              <w:rPr>
                <w:rFonts w:ascii="仿宋_GB2312" w:hAnsi="仿宋_GB2312"/>
                <w:sz w:val="28"/>
                <w:szCs w:val="28"/>
                <w:u w:val="single"/>
              </w:rPr>
              <w:t xml:space="preserve">  </w:t>
            </w:r>
            <w:r>
              <w:rPr>
                <w:rFonts w:hint="eastAsia" w:ascii="仿宋_GB2312" w:hAnsi="仿宋_GB2312"/>
                <w:sz w:val="28"/>
                <w:szCs w:val="28"/>
                <w:u w:val="single"/>
                <w:lang w:val="en-US" w:eastAsia="zh-CN"/>
              </w:rPr>
              <w:t xml:space="preserve">       </w:t>
            </w:r>
            <w:r>
              <w:rPr>
                <w:rFonts w:ascii="仿宋_GB2312" w:hAnsi="仿宋_GB2312"/>
                <w:sz w:val="28"/>
                <w:szCs w:val="28"/>
              </w:rPr>
              <w:t xml:space="preserve">        年   月   日</w:t>
            </w:r>
          </w:p>
        </w:tc>
      </w:tr>
    </w:tbl>
    <w:p w14:paraId="29289777">
      <w:pPr>
        <w:pStyle w:val="3"/>
        <w:autoSpaceDE w:val="0"/>
        <w:spacing w:line="600" w:lineRule="exact"/>
        <w:rPr>
          <w:rFonts w:hint="eastAsia" w:ascii="楷体" w:hAnsi="楷体" w:eastAsia="楷体"/>
        </w:rPr>
      </w:pPr>
      <w:r>
        <w:rPr>
          <w:rFonts w:hint="eastAsia" w:ascii="楷体" w:hAnsi="楷体" w:eastAsia="楷体"/>
        </w:rPr>
        <w:br w:type="page"/>
      </w:r>
      <w:r>
        <w:rPr>
          <w:rFonts w:hint="eastAsia" w:ascii="黑体" w:hAnsi="黑体" w:eastAsia="黑体"/>
        </w:rPr>
        <w:t>【注意事项】</w:t>
      </w:r>
    </w:p>
    <w:p w14:paraId="4F92EEE6">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1.凡检查必审批。原则上一事一批，高频、量大的可以批量审批，但应当在审批时附详细清单；原则上应当事前审批，情况紧急、需要当场实施的，应当及时报告并补办手续。</w:t>
      </w:r>
    </w:p>
    <w:p w14:paraId="3BF0573E">
      <w:pPr>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2.检查事项根据实际情况填写。对检查事项有编码的，也可以只填写编码。</w:t>
      </w:r>
    </w:p>
    <w:p w14:paraId="772A3E9E">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3.检查方式主要分为现场检查和非现场检查。现场检查方式包括查阅复制资料、询问、抽样（采样）、现场检查（勘验）等；非现场检查方式包括视频连线等。</w:t>
      </w:r>
    </w:p>
    <w:p w14:paraId="1C448603">
      <w:pPr>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4.根据投诉举报、转办交办、数据监测等线索确需实施行政检查，或者应被检查人申请实施行政检查的，不受年度检查频次上限限制，检查频次一栏可不填写具体内容。</w:t>
      </w:r>
    </w:p>
    <w:p w14:paraId="4B59376B">
      <w:pPr>
        <w:spacing w:line="600" w:lineRule="exact"/>
        <w:ind w:firstLine="600" w:firstLineChars="200"/>
        <w:rPr>
          <w:rFonts w:hint="eastAsia" w:ascii="楷体" w:hAnsi="楷体" w:eastAsia="楷体"/>
          <w:sz w:val="30"/>
          <w:szCs w:val="30"/>
        </w:rPr>
      </w:pPr>
      <w:r>
        <w:rPr>
          <w:rFonts w:hint="eastAsia" w:ascii="楷体" w:hAnsi="楷体" w:eastAsia="楷体"/>
          <w:sz w:val="30"/>
          <w:szCs w:val="30"/>
        </w:rPr>
        <w:t>5.检查人员数量要填写是否有执法辅助人员等，以及具体人数。</w:t>
      </w:r>
    </w:p>
    <w:p w14:paraId="2C37E122">
      <w:pPr>
        <w:pStyle w:val="3"/>
        <w:autoSpaceDE w:val="0"/>
        <w:spacing w:line="600" w:lineRule="exact"/>
        <w:ind w:firstLine="600" w:firstLineChars="200"/>
        <w:rPr>
          <w:rFonts w:hint="eastAsia" w:ascii="楷体" w:hAnsi="楷体" w:eastAsia="楷体"/>
          <w:color w:val="FF0000"/>
          <w:sz w:val="30"/>
          <w:szCs w:val="30"/>
        </w:rPr>
      </w:pPr>
      <w:r>
        <w:rPr>
          <w:rFonts w:hint="eastAsia" w:ascii="楷体" w:hAnsi="楷体" w:eastAsia="楷体"/>
          <w:sz w:val="30"/>
          <w:szCs w:val="30"/>
        </w:rPr>
        <w:t>6.行政检查审批表由主要负责人或者分管负责人批准，不得仅由内设机构负责人批准。法律、法规或者规章规定应当由上级行政机关批准的，依照其规定。</w:t>
      </w:r>
    </w:p>
    <w:p w14:paraId="75319E3B">
      <w:pPr>
        <w:pStyle w:val="3"/>
        <w:spacing w:line="600" w:lineRule="exact"/>
        <w:ind w:firstLine="600" w:firstLineChars="200"/>
        <w:rPr>
          <w:rFonts w:hint="eastAsia" w:ascii="仿宋_GB2312" w:hAnsi="仿宋_GB2312"/>
          <w:sz w:val="30"/>
          <w:szCs w:val="30"/>
        </w:rPr>
      </w:pPr>
      <w:r>
        <w:rPr>
          <w:rFonts w:ascii="仿宋_GB2312" w:hAnsi="仿宋_GB2312"/>
          <w:sz w:val="30"/>
          <w:szCs w:val="30"/>
        </w:rPr>
        <w:t xml:space="preserve"> </w:t>
      </w:r>
    </w:p>
    <w:p w14:paraId="22873C85">
      <w:pPr>
        <w:pStyle w:val="3"/>
        <w:spacing w:line="600" w:lineRule="exact"/>
      </w:pPr>
      <w:r>
        <w:rPr>
          <w:rFonts w:hint="eastAsia"/>
        </w:rPr>
        <w:t xml:space="preserve"> </w:t>
      </w:r>
    </w:p>
    <w:p w14:paraId="4F97CBA3">
      <w:pPr>
        <w:rPr>
          <w:rFonts w:hint="eastAsia" w:ascii="仿宋_GB2312" w:hAnsi="仿宋_GB2312"/>
          <w:u w:val="single"/>
        </w:rPr>
      </w:pPr>
      <w:r>
        <w:br w:type="page"/>
      </w:r>
      <w:r>
        <w:rPr>
          <w:rFonts w:ascii="仿宋_GB2312" w:hAnsi="仿宋_GB2312"/>
          <w:szCs w:val="32"/>
        </w:rPr>
        <w:t>编号：</w:t>
      </w:r>
      <w:r>
        <w:rPr>
          <w:rFonts w:ascii="仿宋_GB2312" w:hAnsi="仿宋_GB2312"/>
          <w:szCs w:val="32"/>
          <w:u w:val="single"/>
        </w:rPr>
        <w:t xml:space="preserve">        </w:t>
      </w:r>
    </w:p>
    <w:p w14:paraId="18646FF2">
      <w:pPr>
        <w:spacing w:line="600" w:lineRule="exact"/>
        <w:jc w:val="center"/>
        <w:rPr>
          <w:rFonts w:ascii="方正小标宋简体" w:hAnsi="方正小标宋简体"/>
          <w:sz w:val="44"/>
          <w:szCs w:val="44"/>
        </w:rPr>
      </w:pPr>
      <w:r>
        <w:rPr>
          <w:rFonts w:hint="eastAsia" w:ascii="黑体" w:hAnsi="黑体" w:eastAsia="黑体"/>
          <w:szCs w:val="32"/>
        </w:rPr>
        <w:t xml:space="preserve">  </w:t>
      </w:r>
    </w:p>
    <w:p w14:paraId="0D2244FF">
      <w:pPr>
        <w:spacing w:line="600" w:lineRule="exact"/>
        <w:jc w:val="center"/>
        <w:rPr>
          <w:rFonts w:ascii="方正小标宋简体" w:hAnsi="方正小标宋简体"/>
          <w:sz w:val="44"/>
          <w:szCs w:val="44"/>
        </w:rPr>
      </w:pPr>
      <w:r>
        <w:rPr>
          <w:rFonts w:ascii="方正小标宋简体" w:hAnsi="方正小标宋简体"/>
          <w:sz w:val="44"/>
          <w:szCs w:val="44"/>
        </w:rPr>
        <w:t>行政检查通知书</w:t>
      </w:r>
    </w:p>
    <w:p w14:paraId="2EEA77A0">
      <w:pPr>
        <w:spacing w:line="600" w:lineRule="exact"/>
        <w:jc w:val="center"/>
        <w:rPr>
          <w:rFonts w:ascii="仿宋_GB2312" w:hAnsi="仿宋_GB2312"/>
          <w:sz w:val="44"/>
          <w:szCs w:val="44"/>
        </w:rPr>
      </w:pPr>
      <w:r>
        <w:rPr>
          <w:rFonts w:ascii="仿宋_GB2312" w:hAnsi="仿宋_GB2312"/>
          <w:sz w:val="44"/>
          <w:szCs w:val="44"/>
        </w:rPr>
        <w:t xml:space="preserve"> </w:t>
      </w:r>
    </w:p>
    <w:p w14:paraId="0204E139">
      <w:pPr>
        <w:autoSpaceDE w:val="0"/>
        <w:spacing w:line="600" w:lineRule="exact"/>
        <w:jc w:val="left"/>
        <w:rPr>
          <w:rFonts w:ascii="仿宋_GB2312" w:hAnsi="仿宋_GB2312"/>
          <w:szCs w:val="32"/>
        </w:rPr>
      </w:pPr>
      <w:r>
        <w:rPr>
          <w:rFonts w:ascii="仿宋_GB2312" w:hAnsi="仿宋_GB2312"/>
          <w:sz w:val="32"/>
          <w:szCs w:val="32"/>
          <w:u w:val="single"/>
        </w:rPr>
        <w:t xml:space="preserve"> </w:t>
      </w:r>
      <w:r>
        <w:rPr>
          <w:rFonts w:hint="eastAsia" w:ascii="仿宋_GB2312" w:hAnsi="仿宋_GB2312"/>
          <w:sz w:val="32"/>
          <w:szCs w:val="32"/>
          <w:u w:val="single"/>
          <w:lang w:eastAsia="zh-CN"/>
        </w:rPr>
        <w:t>白山江源东润仁和大药房医药连锁有限公司兴源店91220605MAE7G1754Q</w:t>
      </w:r>
      <w:r>
        <w:rPr>
          <w:rFonts w:ascii="仿宋_GB2312" w:hAnsi="仿宋_GB2312"/>
          <w:sz w:val="32"/>
          <w:szCs w:val="32"/>
          <w:u w:val="single"/>
        </w:rPr>
        <w:t xml:space="preserve"> </w:t>
      </w:r>
      <w:r>
        <w:rPr>
          <w:rFonts w:ascii="仿宋_GB2312" w:hAnsi="仿宋_GB2312"/>
          <w:szCs w:val="32"/>
        </w:rPr>
        <w:t>：</w:t>
      </w:r>
    </w:p>
    <w:p w14:paraId="6B600EA4">
      <w:pPr>
        <w:widowControl/>
        <w:autoSpaceDE w:val="0"/>
        <w:spacing w:line="600" w:lineRule="exact"/>
        <w:ind w:firstLine="640" w:firstLineChars="200"/>
        <w:rPr>
          <w:rFonts w:ascii="黑体" w:hAnsi="黑体" w:eastAsia="黑体"/>
          <w:szCs w:val="32"/>
        </w:rPr>
      </w:pPr>
      <w:r>
        <w:rPr>
          <w:rFonts w:ascii="仿宋_GB2312" w:hAnsi="仿宋_GB2312"/>
          <w:szCs w:val="32"/>
        </w:rPr>
        <w:t>根据</w:t>
      </w:r>
      <w:r>
        <w:rPr>
          <w:rFonts w:ascii="仿宋_GB2312" w:hAnsi="仿宋_GB2312"/>
          <w:szCs w:val="32"/>
          <w:u w:val="single"/>
        </w:rPr>
        <w:t xml:space="preserve">  </w:t>
      </w:r>
      <w:r>
        <w:rPr>
          <w:rFonts w:hint="eastAsia" w:ascii="仿宋_GB2312" w:hAnsi="仿宋_GB2312"/>
          <w:szCs w:val="32"/>
          <w:u w:val="single"/>
        </w:rPr>
        <w:t>国务院《关于在市场监管领域全面推行部门联合“双随机、一公开”监管的意见》（国发〔2019〕5号）、《吉林省人民政府办公厅关于在市场监管领域全面推行部门联合“双随机、一公开”监管工作实施办法》（吉政办〔2019〕32号）</w:t>
      </w:r>
      <w:r>
        <w:rPr>
          <w:rFonts w:ascii="仿宋_GB2312" w:hAnsi="仿宋_GB2312"/>
          <w:szCs w:val="32"/>
          <w:u w:val="single"/>
        </w:rPr>
        <w:t xml:space="preserve">  </w:t>
      </w:r>
      <w:r>
        <w:rPr>
          <w:rFonts w:ascii="仿宋_GB2312" w:hAnsi="仿宋_GB2312"/>
          <w:szCs w:val="32"/>
        </w:rPr>
        <w:t>，决定对你单位实施行政检查。现将相关事项通知如下：</w:t>
      </w:r>
    </w:p>
    <w:p w14:paraId="389A36C2">
      <w:pPr>
        <w:autoSpaceDE w:val="0"/>
        <w:spacing w:line="600" w:lineRule="exact"/>
        <w:ind w:firstLine="640" w:firstLineChars="200"/>
        <w:rPr>
          <w:rFonts w:hint="eastAsia" w:ascii="黑体" w:hAnsi="黑体" w:eastAsia="黑体"/>
          <w:szCs w:val="32"/>
        </w:rPr>
      </w:pPr>
      <w:r>
        <w:rPr>
          <w:rFonts w:hint="eastAsia" w:ascii="黑体" w:hAnsi="黑体" w:eastAsia="黑体"/>
          <w:szCs w:val="32"/>
        </w:rPr>
        <w:t>一、行政执法人员信息</w:t>
      </w:r>
    </w:p>
    <w:p w14:paraId="2E61DF9E">
      <w:pPr>
        <w:autoSpaceDE w:val="0"/>
        <w:spacing w:line="600" w:lineRule="exact"/>
        <w:ind w:firstLine="640" w:firstLineChars="200"/>
        <w:rPr>
          <w:rFonts w:hint="eastAsia" w:ascii="仿宋_GB2312" w:hAnsi="仿宋_GB2312" w:eastAsia="宋体"/>
          <w:szCs w:val="32"/>
          <w:u w:val="single"/>
        </w:rPr>
      </w:pPr>
      <w:r>
        <w:rPr>
          <w:rFonts w:ascii="仿宋_GB2312" w:hAnsi="仿宋_GB2312"/>
          <w:szCs w:val="32"/>
        </w:rPr>
        <w:t>姓名：</w:t>
      </w:r>
      <w:r>
        <w:rPr>
          <w:rFonts w:ascii="仿宋_GB2312" w:hAnsi="仿宋_GB2312"/>
          <w:szCs w:val="32"/>
          <w:u w:val="single"/>
        </w:rPr>
        <w:t xml:space="preserve"> </w:t>
      </w:r>
      <w:r>
        <w:rPr>
          <w:rFonts w:hint="eastAsia" w:ascii="仿宋_GB2312" w:hAnsi="仿宋_GB2312"/>
          <w:szCs w:val="32"/>
          <w:u w:val="single"/>
          <w:lang w:eastAsia="zh-CN"/>
        </w:rPr>
        <w:t>朴弘林</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r>
        <w:rPr>
          <w:rFonts w:hint="eastAsia" w:ascii="仿宋_GB2312" w:hAnsi="仿宋_GB2312"/>
          <w:szCs w:val="32"/>
          <w:u w:val="single"/>
        </w:rPr>
        <w:t>07060235014</w:t>
      </w:r>
      <w:r>
        <w:rPr>
          <w:rFonts w:ascii="仿宋_GB2312" w:hAnsi="仿宋_GB2312"/>
          <w:szCs w:val="32"/>
          <w:u w:val="single"/>
        </w:rPr>
        <w:t xml:space="preserve">                      </w:t>
      </w:r>
    </w:p>
    <w:p w14:paraId="289F6000">
      <w:pPr>
        <w:spacing w:line="600" w:lineRule="exact"/>
        <w:ind w:firstLine="640" w:firstLineChars="200"/>
        <w:rPr>
          <w:rFonts w:ascii="仿宋_GB2312" w:hAnsi="仿宋_GB2312"/>
          <w:szCs w:val="32"/>
          <w:u w:val="single"/>
        </w:rPr>
      </w:pPr>
      <w:r>
        <w:rPr>
          <w:rFonts w:ascii="仿宋_GB2312" w:hAnsi="仿宋_GB2312"/>
          <w:szCs w:val="32"/>
        </w:rPr>
        <w:t>姓名：</w:t>
      </w:r>
      <w:r>
        <w:rPr>
          <w:rFonts w:ascii="仿宋_GB2312" w:hAnsi="仿宋_GB2312"/>
          <w:szCs w:val="32"/>
          <w:u w:val="single"/>
        </w:rPr>
        <w:t xml:space="preserve"> </w:t>
      </w:r>
      <w:r>
        <w:rPr>
          <w:rFonts w:hint="eastAsia" w:ascii="仿宋_GB2312" w:hAnsi="仿宋_GB2312"/>
          <w:szCs w:val="32"/>
          <w:u w:val="single"/>
          <w:lang w:eastAsia="zh-CN"/>
        </w:rPr>
        <w:t>王妍</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r>
        <w:rPr>
          <w:rFonts w:hint="eastAsia" w:ascii="仿宋_GB2312" w:hAnsi="仿宋_GB2312"/>
          <w:szCs w:val="32"/>
          <w:u w:val="single"/>
          <w:lang w:val="en-US" w:eastAsia="zh-CN"/>
        </w:rPr>
        <w:t xml:space="preserve">  </w:t>
      </w:r>
      <w:r>
        <w:rPr>
          <w:rFonts w:hint="eastAsia" w:ascii="仿宋_GB2312" w:hAnsi="仿宋_GB2312"/>
          <w:szCs w:val="32"/>
          <w:u w:val="single"/>
        </w:rPr>
        <w:t>07060235012</w:t>
      </w:r>
      <w:r>
        <w:rPr>
          <w:rFonts w:ascii="仿宋_GB2312" w:hAnsi="仿宋_GB2312"/>
          <w:szCs w:val="32"/>
          <w:u w:val="single"/>
        </w:rPr>
        <w:t xml:space="preserve">                                  </w:t>
      </w:r>
    </w:p>
    <w:p w14:paraId="2E758972">
      <w:pPr>
        <w:spacing w:line="600" w:lineRule="exact"/>
        <w:ind w:firstLine="640" w:firstLineChars="200"/>
        <w:rPr>
          <w:rFonts w:ascii="黑体" w:hAnsi="黑体" w:eastAsia="黑体"/>
          <w:szCs w:val="32"/>
        </w:rPr>
      </w:pPr>
      <w:r>
        <w:rPr>
          <w:rFonts w:hint="eastAsia" w:ascii="黑体" w:hAnsi="黑体" w:eastAsia="黑体"/>
          <w:szCs w:val="32"/>
        </w:rPr>
        <w:t>二、行政检查时间及地点</w:t>
      </w:r>
    </w:p>
    <w:p w14:paraId="35D71085">
      <w:pPr>
        <w:spacing w:line="600" w:lineRule="exact"/>
        <w:ind w:firstLine="640" w:firstLineChars="200"/>
        <w:rPr>
          <w:rFonts w:hint="eastAsia" w:ascii="仿宋_GB2312" w:hAnsi="仿宋_GB2312" w:eastAsia="宋体"/>
          <w:szCs w:val="32"/>
        </w:rPr>
      </w:pPr>
      <w:r>
        <w:rPr>
          <w:rFonts w:ascii="仿宋_GB2312" w:hAnsi="仿宋_GB2312"/>
          <w:szCs w:val="32"/>
        </w:rPr>
        <w:t>时间：</w:t>
      </w:r>
      <w:r>
        <w:rPr>
          <w:rFonts w:hint="eastAsia" w:ascii="仿宋_GB2312" w:hAnsi="仿宋_GB2312"/>
          <w:szCs w:val="32"/>
          <w:lang w:val="en-US" w:eastAsia="zh-CN"/>
        </w:rPr>
        <w:t>25</w:t>
      </w:r>
      <w:r>
        <w:rPr>
          <w:rFonts w:ascii="仿宋_GB2312" w:hAnsi="仿宋_GB2312"/>
          <w:szCs w:val="32"/>
        </w:rPr>
        <w:t>年</w:t>
      </w:r>
      <w:r>
        <w:rPr>
          <w:rFonts w:hint="eastAsia" w:ascii="仿宋_GB2312" w:hAnsi="仿宋_GB2312"/>
          <w:szCs w:val="32"/>
          <w:lang w:val="en-US" w:eastAsia="zh-CN"/>
        </w:rPr>
        <w:t>7</w:t>
      </w:r>
      <w:r>
        <w:rPr>
          <w:rFonts w:ascii="仿宋_GB2312" w:hAnsi="仿宋_GB2312"/>
          <w:szCs w:val="32"/>
        </w:rPr>
        <w:t>月</w:t>
      </w:r>
      <w:r>
        <w:rPr>
          <w:rFonts w:hint="eastAsia" w:ascii="仿宋_GB2312" w:hAnsi="仿宋_GB2312"/>
          <w:szCs w:val="32"/>
          <w:lang w:val="en-US" w:eastAsia="zh-CN"/>
        </w:rPr>
        <w:t>11</w:t>
      </w:r>
      <w:r>
        <w:rPr>
          <w:rFonts w:ascii="仿宋_GB2312" w:hAnsi="仿宋_GB2312"/>
          <w:szCs w:val="32"/>
        </w:rPr>
        <w:t>日（</w:t>
      </w:r>
      <w:r>
        <w:rPr>
          <w:rFonts w:hint="eastAsia" w:ascii="仿宋_GB2312" w:hAnsi="仿宋_GB2312"/>
          <w:szCs w:val="32"/>
          <w:lang w:val="en-US" w:eastAsia="zh-CN"/>
        </w:rPr>
        <w:t>16</w:t>
      </w:r>
      <w:r>
        <w:rPr>
          <w:rFonts w:ascii="仿宋_GB2312" w:hAnsi="仿宋_GB2312"/>
          <w:szCs w:val="32"/>
        </w:rPr>
        <w:t>时</w:t>
      </w:r>
      <w:r>
        <w:rPr>
          <w:rFonts w:hint="eastAsia" w:ascii="仿宋_GB2312" w:hAnsi="仿宋_GB2312"/>
          <w:szCs w:val="32"/>
          <w:lang w:val="en-US" w:eastAsia="zh-CN"/>
        </w:rPr>
        <w:t>30</w:t>
      </w:r>
      <w:r>
        <w:rPr>
          <w:rFonts w:ascii="仿宋_GB2312" w:hAnsi="仿宋_GB2312"/>
          <w:szCs w:val="32"/>
        </w:rPr>
        <w:t>分）至</w:t>
      </w:r>
      <w:r>
        <w:rPr>
          <w:rFonts w:hint="eastAsia" w:ascii="仿宋_GB2312" w:hAnsi="仿宋_GB2312"/>
          <w:szCs w:val="32"/>
          <w:lang w:val="en-US" w:eastAsia="zh-CN"/>
        </w:rPr>
        <w:t>25</w:t>
      </w:r>
      <w:r>
        <w:rPr>
          <w:rFonts w:ascii="仿宋_GB2312" w:hAnsi="仿宋_GB2312"/>
          <w:szCs w:val="32"/>
        </w:rPr>
        <w:t>年</w:t>
      </w:r>
      <w:r>
        <w:rPr>
          <w:rFonts w:hint="eastAsia" w:ascii="仿宋_GB2312" w:hAnsi="仿宋_GB2312"/>
          <w:szCs w:val="32"/>
          <w:lang w:val="en-US" w:eastAsia="zh-CN"/>
        </w:rPr>
        <w:t>7</w:t>
      </w:r>
      <w:r>
        <w:rPr>
          <w:rFonts w:ascii="仿宋_GB2312" w:hAnsi="仿宋_GB2312"/>
          <w:szCs w:val="32"/>
        </w:rPr>
        <w:t>月</w:t>
      </w:r>
      <w:r>
        <w:rPr>
          <w:rFonts w:hint="eastAsia" w:ascii="仿宋_GB2312" w:hAnsi="仿宋_GB2312"/>
          <w:szCs w:val="32"/>
          <w:lang w:val="en-US" w:eastAsia="zh-CN"/>
        </w:rPr>
        <w:t>11</w:t>
      </w:r>
      <w:r>
        <w:rPr>
          <w:rFonts w:ascii="仿宋_GB2312" w:hAnsi="仿宋_GB2312"/>
          <w:szCs w:val="32"/>
        </w:rPr>
        <w:t>日（</w:t>
      </w:r>
      <w:r>
        <w:rPr>
          <w:rFonts w:hint="eastAsia" w:ascii="仿宋_GB2312" w:hAnsi="仿宋_GB2312"/>
          <w:szCs w:val="32"/>
          <w:lang w:val="en-US" w:eastAsia="zh-CN"/>
        </w:rPr>
        <w:t>18</w:t>
      </w:r>
      <w:r>
        <w:rPr>
          <w:rFonts w:ascii="仿宋_GB2312" w:hAnsi="仿宋_GB2312"/>
          <w:szCs w:val="32"/>
        </w:rPr>
        <w:t>时</w:t>
      </w:r>
      <w:r>
        <w:rPr>
          <w:rFonts w:hint="eastAsia" w:ascii="仿宋_GB2312" w:hAnsi="仿宋_GB2312"/>
          <w:szCs w:val="32"/>
          <w:lang w:val="en-US" w:eastAsia="zh-CN"/>
        </w:rPr>
        <w:t>00</w:t>
      </w:r>
      <w:r>
        <w:rPr>
          <w:rFonts w:ascii="仿宋_GB2312" w:hAnsi="仿宋_GB2312"/>
          <w:szCs w:val="32"/>
        </w:rPr>
        <w:t>分）</w:t>
      </w:r>
    </w:p>
    <w:p w14:paraId="7188DBA0">
      <w:pPr>
        <w:spacing w:line="600" w:lineRule="exact"/>
        <w:ind w:firstLine="640" w:firstLineChars="200"/>
        <w:rPr>
          <w:rFonts w:ascii="仿宋_GB2312" w:hAnsi="仿宋_GB2312"/>
          <w:szCs w:val="32"/>
        </w:rPr>
      </w:pPr>
      <w:r>
        <w:rPr>
          <w:rFonts w:ascii="仿宋_GB2312" w:hAnsi="仿宋_GB2312"/>
          <w:szCs w:val="32"/>
        </w:rPr>
        <w:t>地点：</w:t>
      </w:r>
      <w:r>
        <w:rPr>
          <w:rFonts w:ascii="仿宋_GB2312" w:hAnsi="仿宋_GB2312"/>
          <w:szCs w:val="32"/>
          <w:u w:val="single"/>
        </w:rPr>
        <w:t xml:space="preserve"> </w:t>
      </w:r>
      <w:r>
        <w:rPr>
          <w:rFonts w:hint="eastAsia" w:ascii="仿宋_GB2312" w:hAnsi="仿宋_GB2312"/>
          <w:szCs w:val="32"/>
          <w:u w:val="single"/>
        </w:rPr>
        <w:t>白山江源东润仁和大药房医药连锁有限公司兴源店</w:t>
      </w:r>
      <w:r>
        <w:rPr>
          <w:rFonts w:ascii="仿宋_GB2312" w:hAnsi="仿宋_GB2312"/>
          <w:szCs w:val="32"/>
          <w:u w:val="single"/>
        </w:rPr>
        <w:t xml:space="preserve">                                            </w:t>
      </w:r>
    </w:p>
    <w:p w14:paraId="447E64A2">
      <w:pPr>
        <w:spacing w:line="600" w:lineRule="exact"/>
        <w:ind w:firstLine="640" w:firstLineChars="200"/>
        <w:rPr>
          <w:rFonts w:ascii="黑体" w:hAnsi="黑体" w:eastAsia="黑体"/>
          <w:szCs w:val="32"/>
        </w:rPr>
      </w:pPr>
      <w:r>
        <w:rPr>
          <w:rFonts w:hint="eastAsia" w:ascii="黑体" w:hAnsi="黑体" w:eastAsia="黑体"/>
          <w:szCs w:val="32"/>
        </w:rPr>
        <w:t>三、行政检查法律依据</w:t>
      </w:r>
    </w:p>
    <w:p w14:paraId="1F953DA5">
      <w:pPr>
        <w:spacing w:line="600" w:lineRule="exact"/>
        <w:rPr>
          <w:rFonts w:hint="eastAsia" w:ascii="仿宋_GB2312" w:hAnsi="仿宋_GB2312" w:eastAsia="宋体"/>
          <w:szCs w:val="32"/>
          <w:u w:val="single"/>
        </w:rPr>
      </w:pPr>
      <w:r>
        <w:rPr>
          <w:rFonts w:ascii="仿宋_GB2312" w:hAnsi="仿宋_GB2312"/>
          <w:szCs w:val="32"/>
        </w:rPr>
        <w:t xml:space="preserve">    </w:t>
      </w:r>
      <w:r>
        <w:rPr>
          <w:rFonts w:ascii="仿宋_GB2312" w:hAnsi="仿宋_GB2312"/>
          <w:szCs w:val="32"/>
          <w:u w:val="single"/>
        </w:rPr>
        <w:t xml:space="preserve"> </w:t>
      </w:r>
      <w:r>
        <w:rPr>
          <w:rFonts w:hint="eastAsia" w:ascii="仿宋_GB2312" w:hAnsi="仿宋_GB2312"/>
          <w:szCs w:val="32"/>
          <w:u w:val="single"/>
          <w:lang w:eastAsia="zh-CN"/>
        </w:rPr>
        <w:t>《</w:t>
      </w:r>
      <w:r>
        <w:rPr>
          <w:rFonts w:hint="eastAsia" w:ascii="仿宋_GB2312" w:hAnsi="仿宋_GB2312"/>
          <w:szCs w:val="32"/>
          <w:u w:val="single"/>
        </w:rPr>
        <w:t>医疗保障基金使用监督管理条例</w:t>
      </w:r>
      <w:r>
        <w:rPr>
          <w:rFonts w:hint="eastAsia" w:ascii="仿宋_GB2312" w:hAnsi="仿宋_GB2312"/>
          <w:szCs w:val="32"/>
          <w:u w:val="single"/>
          <w:lang w:eastAsia="zh-CN"/>
        </w:rPr>
        <w:t>》《</w:t>
      </w:r>
      <w:r>
        <w:rPr>
          <w:rFonts w:hint="eastAsia" w:ascii="仿宋_GB2312" w:hAnsi="仿宋_GB2312"/>
          <w:szCs w:val="32"/>
          <w:u w:val="single"/>
        </w:rPr>
        <w:t>江源区医疗保障定点医疗机构服务协议</w:t>
      </w:r>
      <w:r>
        <w:rPr>
          <w:rFonts w:hint="eastAsia" w:ascii="仿宋_GB2312" w:hAnsi="仿宋_GB2312"/>
          <w:szCs w:val="32"/>
          <w:u w:val="single"/>
          <w:lang w:eastAsia="zh-CN"/>
        </w:rPr>
        <w:t>》</w:t>
      </w:r>
      <w:r>
        <w:rPr>
          <w:rFonts w:ascii="仿宋_GB2312" w:hAnsi="仿宋_GB2312"/>
          <w:szCs w:val="32"/>
          <w:u w:val="single"/>
        </w:rPr>
        <w:t xml:space="preserve">                                               </w:t>
      </w:r>
    </w:p>
    <w:p w14:paraId="50FA9D41">
      <w:pPr>
        <w:spacing w:line="600" w:lineRule="exact"/>
        <w:ind w:firstLine="640" w:firstLineChars="200"/>
        <w:rPr>
          <w:rFonts w:hint="eastAsia" w:ascii="黑体" w:hAnsi="黑体" w:eastAsia="黑体"/>
          <w:szCs w:val="32"/>
        </w:rPr>
      </w:pPr>
      <w:r>
        <w:rPr>
          <w:rFonts w:hint="eastAsia" w:ascii="黑体" w:hAnsi="黑体" w:eastAsia="黑体"/>
          <w:szCs w:val="32"/>
        </w:rPr>
        <w:t>四、行政检查内容及方式</w:t>
      </w:r>
    </w:p>
    <w:p w14:paraId="728FA6B1">
      <w:pPr>
        <w:spacing w:line="600" w:lineRule="exact"/>
        <w:rPr>
          <w:rFonts w:hint="eastAsia" w:ascii="仿宋_GB2312" w:hAnsi="仿宋_GB2312" w:eastAsia="宋体"/>
          <w:szCs w:val="32"/>
          <w:u w:val="single"/>
        </w:rPr>
      </w:pPr>
      <w:r>
        <w:rPr>
          <w:rFonts w:ascii="仿宋_GB2312" w:hAnsi="仿宋_GB2312"/>
          <w:szCs w:val="32"/>
        </w:rPr>
        <w:t xml:space="preserve">    </w:t>
      </w:r>
      <w:r>
        <w:rPr>
          <w:rFonts w:ascii="仿宋_GB2312" w:hAnsi="仿宋_GB2312"/>
          <w:szCs w:val="32"/>
          <w:u w:val="single"/>
        </w:rPr>
        <w:t xml:space="preserve">   </w:t>
      </w:r>
      <w:r>
        <w:rPr>
          <w:rFonts w:hint="eastAsia" w:ascii="仿宋_GB2312" w:hAnsi="仿宋_GB2312"/>
          <w:szCs w:val="32"/>
          <w:u w:val="single"/>
          <w:lang w:eastAsia="zh-CN"/>
        </w:rPr>
        <w:t>日常检查、现场检查</w:t>
      </w:r>
      <w:r>
        <w:rPr>
          <w:rFonts w:ascii="仿宋_GB2312" w:hAnsi="仿宋_GB2312"/>
          <w:szCs w:val="32"/>
          <w:u w:val="single"/>
        </w:rPr>
        <w:t xml:space="preserve">                                                       </w:t>
      </w:r>
    </w:p>
    <w:p w14:paraId="5FD22FA2">
      <w:pPr>
        <w:spacing w:line="600" w:lineRule="exact"/>
        <w:ind w:firstLine="640" w:firstLineChars="200"/>
        <w:rPr>
          <w:rFonts w:hint="eastAsia" w:ascii="仿宋_GB2312" w:hAnsi="仿宋_GB2312"/>
          <w:szCs w:val="32"/>
        </w:rPr>
      </w:pPr>
      <w:r>
        <w:rPr>
          <w:rFonts w:ascii="仿宋_GB2312" w:hAnsi="仿宋_GB2312"/>
          <w:szCs w:val="32"/>
        </w:rPr>
        <w:t>请提供下列材料、物品和必要的工作条件，配合行政执法人员依法开展各项检查活动。如拒不配合检查，将依法承担法律责任。</w:t>
      </w:r>
    </w:p>
    <w:p w14:paraId="27B2154F">
      <w:pPr>
        <w:spacing w:line="600" w:lineRule="exact"/>
        <w:ind w:firstLine="640" w:firstLineChars="200"/>
        <w:rPr>
          <w:rFonts w:ascii="仿宋_GB2312" w:hAnsi="仿宋_GB2312"/>
          <w:szCs w:val="32"/>
          <w:u w:val="single"/>
        </w:rPr>
      </w:pPr>
      <w:r>
        <w:rPr>
          <w:rFonts w:ascii="仿宋_GB2312" w:hAnsi="仿宋_GB2312"/>
          <w:szCs w:val="32"/>
        </w:rPr>
        <w:t>（一）材料、物品清单：</w:t>
      </w:r>
      <w:r>
        <w:rPr>
          <w:rFonts w:ascii="仿宋_GB2312" w:hAnsi="仿宋_GB2312"/>
          <w:szCs w:val="32"/>
          <w:u w:val="single"/>
        </w:rPr>
        <w:t xml:space="preserve"> </w:t>
      </w:r>
      <w:r>
        <w:rPr>
          <w:rFonts w:hint="eastAsia" w:ascii="仿宋_GB2312" w:hAnsi="仿宋_GB2312"/>
          <w:szCs w:val="32"/>
          <w:u w:val="single"/>
          <w:lang w:eastAsia="zh-CN"/>
        </w:rPr>
        <w:t>药品进销存台账</w:t>
      </w:r>
      <w:r>
        <w:rPr>
          <w:rFonts w:ascii="仿宋_GB2312" w:hAnsi="仿宋_GB2312"/>
          <w:szCs w:val="32"/>
          <w:u w:val="single"/>
        </w:rPr>
        <w:t xml:space="preserve"> </w:t>
      </w:r>
      <w:r>
        <w:rPr>
          <w:rFonts w:ascii="仿宋_GB2312" w:hAnsi="仿宋_GB2312"/>
          <w:szCs w:val="32"/>
        </w:rPr>
        <w:t>。</w:t>
      </w:r>
    </w:p>
    <w:p w14:paraId="11C8805D">
      <w:pPr>
        <w:spacing w:line="600" w:lineRule="exact"/>
        <w:ind w:firstLine="640" w:firstLineChars="200"/>
        <w:rPr>
          <w:rFonts w:ascii="仿宋_GB2312" w:hAnsi="仿宋_GB2312"/>
          <w:szCs w:val="32"/>
        </w:rPr>
      </w:pPr>
      <w:r>
        <w:rPr>
          <w:rFonts w:ascii="仿宋_GB2312" w:hAnsi="仿宋_GB2312"/>
          <w:szCs w:val="32"/>
        </w:rPr>
        <w:t>（二）到场配合行政检查的人员：</w:t>
      </w:r>
      <w:r>
        <w:rPr>
          <w:rFonts w:ascii="仿宋_GB2312" w:hAnsi="仿宋_GB2312"/>
          <w:szCs w:val="32"/>
          <w:u w:val="single"/>
        </w:rPr>
        <w:t xml:space="preserve">     </w:t>
      </w:r>
      <w:r>
        <w:rPr>
          <w:rFonts w:hint="eastAsia" w:ascii="仿宋_GB2312" w:hAnsi="仿宋_GB2312"/>
          <w:szCs w:val="32"/>
          <w:u w:val="single"/>
          <w:lang w:eastAsia="zh-CN"/>
        </w:rPr>
        <w:t>无</w:t>
      </w:r>
      <w:r>
        <w:rPr>
          <w:rFonts w:ascii="仿宋_GB2312" w:hAnsi="仿宋_GB2312"/>
          <w:szCs w:val="32"/>
          <w:u w:val="single"/>
        </w:rPr>
        <w:t xml:space="preserve">      </w:t>
      </w:r>
      <w:r>
        <w:rPr>
          <w:rFonts w:ascii="仿宋_GB2312" w:hAnsi="仿宋_GB2312"/>
          <w:szCs w:val="32"/>
        </w:rPr>
        <w:t>。</w:t>
      </w:r>
    </w:p>
    <w:p w14:paraId="46F3E2B9">
      <w:pPr>
        <w:spacing w:line="600" w:lineRule="exact"/>
        <w:ind w:firstLine="640" w:firstLineChars="200"/>
        <w:rPr>
          <w:rFonts w:ascii="仿宋_GB2312" w:hAnsi="仿宋_GB2312"/>
          <w:szCs w:val="32"/>
          <w:u w:val="single"/>
        </w:rPr>
      </w:pPr>
      <w:r>
        <w:rPr>
          <w:rFonts w:ascii="仿宋_GB2312" w:hAnsi="仿宋_GB2312"/>
          <w:szCs w:val="32"/>
        </w:rPr>
        <w:t>（三）其他：</w:t>
      </w:r>
      <w:r>
        <w:rPr>
          <w:rFonts w:ascii="仿宋_GB2312" w:hAnsi="仿宋_GB2312"/>
          <w:szCs w:val="32"/>
          <w:u w:val="single"/>
        </w:rPr>
        <w:t xml:space="preserve">    </w:t>
      </w:r>
      <w:r>
        <w:rPr>
          <w:rFonts w:hint="eastAsia" w:ascii="仿宋_GB2312" w:hAnsi="仿宋_GB2312"/>
          <w:szCs w:val="32"/>
          <w:u w:val="single"/>
          <w:lang w:eastAsia="zh-CN"/>
        </w:rPr>
        <w:t>无</w:t>
      </w:r>
      <w:r>
        <w:rPr>
          <w:rFonts w:ascii="仿宋_GB2312" w:hAnsi="仿宋_GB2312"/>
          <w:szCs w:val="32"/>
          <w:u w:val="single"/>
        </w:rPr>
        <w:t xml:space="preserve">       </w:t>
      </w:r>
      <w:r>
        <w:rPr>
          <w:rFonts w:ascii="仿宋_GB2312" w:hAnsi="仿宋_GB2312"/>
          <w:szCs w:val="32"/>
        </w:rPr>
        <w:t>。</w:t>
      </w:r>
    </w:p>
    <w:p w14:paraId="77F8B9A9">
      <w:pPr>
        <w:pStyle w:val="3"/>
        <w:spacing w:line="600" w:lineRule="exact"/>
        <w:ind w:firstLine="640"/>
        <w:rPr>
          <w:rFonts w:ascii="仿宋_GB2312" w:hAnsi="仿宋_GB2312"/>
        </w:rPr>
      </w:pPr>
      <w:r>
        <w:rPr>
          <w:rFonts w:hint="eastAsia" w:ascii="黑体" w:hAnsi="黑体" w:eastAsia="黑体"/>
        </w:rPr>
        <w:t>五、行政检查频次</w:t>
      </w:r>
    </w:p>
    <w:p w14:paraId="66E47AED">
      <w:pPr>
        <w:spacing w:line="600" w:lineRule="exact"/>
        <w:ind w:firstLine="640" w:firstLineChars="200"/>
        <w:rPr>
          <w:rFonts w:ascii="仿宋_GB2312" w:hAnsi="仿宋_GB2312"/>
          <w:szCs w:val="32"/>
        </w:rPr>
      </w:pPr>
      <w:r>
        <w:rPr>
          <w:rFonts w:ascii="仿宋_GB2312" w:hAnsi="仿宋_GB2312"/>
          <w:szCs w:val="32"/>
        </w:rPr>
        <w:t xml:space="preserve"> </w:t>
      </w:r>
      <w:r>
        <w:rPr>
          <w:rFonts w:hint="eastAsia" w:ascii="MS Mincho" w:hAnsi="MS Mincho" w:eastAsia="MS Mincho" w:cs="MS Mincho"/>
          <w:szCs w:val="32"/>
        </w:rPr>
        <w:t>☐</w:t>
      </w:r>
      <w:r>
        <w:rPr>
          <w:rFonts w:ascii="仿宋_GB2312" w:hAnsi="仿宋_GB2312"/>
          <w:szCs w:val="32"/>
        </w:rPr>
        <w:t>本次检查系</w:t>
      </w:r>
      <w:r>
        <w:rPr>
          <w:rFonts w:hint="eastAsia" w:ascii="MS Mincho" w:hAnsi="MS Mincho" w:eastAsia="MS Mincho" w:cs="MS Mincho"/>
          <w:szCs w:val="32"/>
        </w:rPr>
        <w:t>☐</w:t>
      </w:r>
      <w:r>
        <w:rPr>
          <w:rFonts w:ascii="仿宋_GB2312" w:hAnsi="仿宋_GB2312"/>
          <w:szCs w:val="32"/>
        </w:rPr>
        <w:t xml:space="preserve">日常检查 </w:t>
      </w:r>
      <w:r>
        <w:rPr>
          <w:rFonts w:hint="eastAsia" w:ascii="MS Mincho" w:hAnsi="MS Mincho" w:eastAsia="MS Mincho" w:cs="MS Mincho"/>
          <w:szCs w:val="32"/>
        </w:rPr>
        <w:t>☐</w:t>
      </w:r>
      <w:r>
        <w:rPr>
          <w:rFonts w:ascii="仿宋_GB2312" w:hAnsi="仿宋_GB2312"/>
          <w:szCs w:val="32"/>
        </w:rPr>
        <w:t>专项检查，年度行政检查频次上限：</w:t>
      </w:r>
      <w:r>
        <w:rPr>
          <w:rFonts w:ascii="仿宋_GB2312" w:hAnsi="仿宋_GB2312"/>
          <w:szCs w:val="32"/>
          <w:u w:val="single"/>
        </w:rPr>
        <w:t xml:space="preserve">  </w:t>
      </w:r>
      <w:r>
        <w:rPr>
          <w:rFonts w:hint="eastAsia" w:ascii="仿宋_GB2312" w:hAnsi="仿宋_GB2312"/>
          <w:szCs w:val="32"/>
          <w:u w:val="single"/>
          <w:lang w:val="en-US" w:eastAsia="zh-CN"/>
        </w:rPr>
        <w:t>4</w:t>
      </w:r>
      <w:r>
        <w:rPr>
          <w:rFonts w:ascii="仿宋_GB2312" w:hAnsi="仿宋_GB2312"/>
          <w:szCs w:val="32"/>
          <w:u w:val="single"/>
        </w:rPr>
        <w:t xml:space="preserve">  </w:t>
      </w:r>
      <w:r>
        <w:rPr>
          <w:rFonts w:ascii="仿宋_GB2312" w:hAnsi="仿宋_GB2312"/>
          <w:szCs w:val="32"/>
        </w:rPr>
        <w:t>次，本次为第</w:t>
      </w:r>
      <w:r>
        <w:rPr>
          <w:rFonts w:ascii="仿宋_GB2312" w:hAnsi="仿宋_GB2312"/>
          <w:szCs w:val="32"/>
          <w:u w:val="single"/>
        </w:rPr>
        <w:t xml:space="preserve">  </w:t>
      </w:r>
      <w:r>
        <w:rPr>
          <w:rFonts w:hint="eastAsia" w:ascii="仿宋_GB2312" w:hAnsi="仿宋_GB2312"/>
          <w:szCs w:val="32"/>
          <w:u w:val="single"/>
          <w:lang w:val="en-US" w:eastAsia="zh-CN"/>
        </w:rPr>
        <w:t>1</w:t>
      </w:r>
      <w:r>
        <w:rPr>
          <w:rFonts w:ascii="仿宋_GB2312" w:hAnsi="仿宋_GB2312"/>
          <w:szCs w:val="32"/>
          <w:u w:val="single"/>
        </w:rPr>
        <w:t xml:space="preserve">  </w:t>
      </w:r>
      <w:r>
        <w:rPr>
          <w:rFonts w:ascii="仿宋_GB2312" w:hAnsi="仿宋_GB2312"/>
          <w:szCs w:val="32"/>
        </w:rPr>
        <w:t>次。</w:t>
      </w:r>
    </w:p>
    <w:p w14:paraId="0758B9F0">
      <w:pPr>
        <w:spacing w:line="600" w:lineRule="exact"/>
        <w:ind w:firstLine="640" w:firstLineChars="200"/>
        <w:rPr>
          <w:rFonts w:ascii="仿宋_GB2312" w:hAnsi="仿宋_GB2312"/>
          <w:szCs w:val="32"/>
        </w:rPr>
      </w:pPr>
      <w:r>
        <w:rPr>
          <w:rFonts w:ascii="仿宋_GB2312" w:hAnsi="仿宋_GB2312"/>
          <w:szCs w:val="32"/>
        </w:rPr>
        <w:t xml:space="preserve"> </w:t>
      </w:r>
      <w:r>
        <w:rPr>
          <w:rFonts w:hint="eastAsia" w:ascii="MS Mincho" w:hAnsi="MS Mincho" w:eastAsia="MS Mincho" w:cs="MS Mincho"/>
          <w:szCs w:val="32"/>
        </w:rPr>
        <w:t>☐</w:t>
      </w:r>
      <w:r>
        <w:rPr>
          <w:rFonts w:ascii="仿宋_GB2312" w:hAnsi="仿宋_GB2312"/>
          <w:szCs w:val="32"/>
        </w:rPr>
        <w:t xml:space="preserve">本次检查系根据 </w:t>
      </w:r>
      <w:r>
        <w:rPr>
          <w:rFonts w:hint="eastAsia" w:ascii="MS Mincho" w:hAnsi="MS Mincho" w:eastAsia="MS Mincho" w:cs="MS Mincho"/>
          <w:szCs w:val="32"/>
        </w:rPr>
        <w:t>☐</w:t>
      </w:r>
      <w:r>
        <w:rPr>
          <w:rFonts w:ascii="仿宋_GB2312" w:hAnsi="仿宋_GB2312"/>
          <w:szCs w:val="32"/>
        </w:rPr>
        <w:t xml:space="preserve">投诉举报 </w:t>
      </w:r>
      <w:r>
        <w:rPr>
          <w:rFonts w:hint="eastAsia" w:ascii="MS Mincho" w:hAnsi="MS Mincho" w:eastAsia="MS Mincho" w:cs="MS Mincho"/>
          <w:szCs w:val="32"/>
        </w:rPr>
        <w:t>☐</w:t>
      </w:r>
      <w:r>
        <w:rPr>
          <w:rFonts w:ascii="仿宋_GB2312" w:hAnsi="仿宋_GB2312"/>
          <w:szCs w:val="32"/>
        </w:rPr>
        <w:t xml:space="preserve">转办交办 </w:t>
      </w:r>
      <w:r>
        <w:rPr>
          <w:rFonts w:hint="eastAsia" w:ascii="MS Mincho" w:hAnsi="MS Mincho" w:eastAsia="MS Mincho" w:cs="MS Mincho"/>
          <w:szCs w:val="32"/>
        </w:rPr>
        <w:t>☐</w:t>
      </w:r>
      <w:r>
        <w:rPr>
          <w:rFonts w:ascii="仿宋_GB2312" w:hAnsi="仿宋_GB2312"/>
          <w:szCs w:val="32"/>
        </w:rPr>
        <w:t xml:space="preserve">数据监测 </w:t>
      </w:r>
      <w:r>
        <w:rPr>
          <w:rFonts w:hint="eastAsia" w:ascii="MS Mincho" w:hAnsi="MS Mincho" w:eastAsia="MS Mincho" w:cs="MS Mincho"/>
          <w:szCs w:val="32"/>
        </w:rPr>
        <w:t>☐</w:t>
      </w:r>
      <w:r>
        <w:rPr>
          <w:rFonts w:ascii="仿宋_GB2312" w:hAnsi="仿宋_GB2312"/>
          <w:szCs w:val="32"/>
        </w:rPr>
        <w:t xml:space="preserve">应被检查人申请 </w:t>
      </w:r>
      <w:r>
        <w:rPr>
          <w:rFonts w:hint="eastAsia" w:ascii="MS Mincho" w:hAnsi="MS Mincho" w:eastAsia="MS Mincho" w:cs="MS Mincho"/>
          <w:szCs w:val="32"/>
        </w:rPr>
        <w:t>☐</w:t>
      </w:r>
      <w:r>
        <w:rPr>
          <w:rFonts w:ascii="仿宋_GB2312" w:hAnsi="仿宋_GB2312"/>
          <w:szCs w:val="32"/>
        </w:rPr>
        <w:t xml:space="preserve">媒体曝光 </w:t>
      </w:r>
      <w:r>
        <w:rPr>
          <w:rFonts w:hint="eastAsia" w:ascii="MS Mincho" w:hAnsi="MS Mincho" w:eastAsia="MS Mincho" w:cs="MS Mincho"/>
          <w:szCs w:val="32"/>
        </w:rPr>
        <w:t>☐</w:t>
      </w:r>
      <w:r>
        <w:rPr>
          <w:rFonts w:ascii="仿宋_GB2312" w:hAnsi="仿宋_GB2312"/>
          <w:szCs w:val="32"/>
        </w:rPr>
        <w:t>其他</w:t>
      </w:r>
      <w:r>
        <w:rPr>
          <w:rFonts w:ascii="仿宋_GB2312" w:hAnsi="仿宋_GB2312"/>
          <w:szCs w:val="32"/>
          <w:u w:val="single"/>
        </w:rPr>
        <w:t xml:space="preserve"> </w:t>
      </w:r>
      <w:r>
        <w:rPr>
          <w:rFonts w:hint="eastAsia" w:ascii="仿宋_GB2312" w:hAnsi="仿宋_GB2312"/>
          <w:szCs w:val="32"/>
          <w:u w:val="single"/>
          <w:lang w:eastAsia="zh-CN"/>
        </w:rPr>
        <w:t>“双随机一公开”</w:t>
      </w:r>
      <w:r>
        <w:rPr>
          <w:rFonts w:ascii="仿宋_GB2312" w:hAnsi="仿宋_GB2312"/>
          <w:szCs w:val="32"/>
        </w:rPr>
        <w:t>发起的行政检查，不受年度检查频次上限限制。</w:t>
      </w:r>
    </w:p>
    <w:p w14:paraId="2A062FEB">
      <w:pPr>
        <w:spacing w:line="600" w:lineRule="exact"/>
        <w:ind w:firstLine="640" w:firstLineChars="200"/>
        <w:rPr>
          <w:rFonts w:ascii="黑体" w:hAnsi="黑体" w:eastAsia="黑体"/>
          <w:szCs w:val="32"/>
        </w:rPr>
      </w:pPr>
      <w:r>
        <w:rPr>
          <w:rFonts w:hint="eastAsia" w:ascii="黑体" w:hAnsi="黑体" w:eastAsia="黑体"/>
          <w:szCs w:val="32"/>
        </w:rPr>
        <w:t>六、权利告知</w:t>
      </w:r>
    </w:p>
    <w:p w14:paraId="0691DCCE">
      <w:pPr>
        <w:spacing w:line="600" w:lineRule="exact"/>
        <w:ind w:firstLine="640" w:firstLineChars="200"/>
        <w:rPr>
          <w:rFonts w:hint="eastAsia" w:ascii="仿宋_GB2312" w:hAnsi="仿宋_GB2312" w:eastAsia="宋体"/>
          <w:szCs w:val="32"/>
        </w:rPr>
      </w:pPr>
      <w:r>
        <w:rPr>
          <w:rFonts w:ascii="仿宋_GB2312" w:hAnsi="仿宋_GB2312"/>
          <w:szCs w:val="32"/>
        </w:rPr>
        <w:t>（一）如你单位发现存在行政执法人员不出示行政执法证件等违反规定实施行政检查的情形，有权拒绝接受检查。</w:t>
      </w:r>
    </w:p>
    <w:p w14:paraId="1A963F86">
      <w:pPr>
        <w:spacing w:line="600" w:lineRule="exact"/>
        <w:ind w:firstLine="640" w:firstLineChars="200"/>
        <w:rPr>
          <w:rFonts w:ascii="仿宋_GB2312" w:hAnsi="仿宋_GB2312"/>
          <w:szCs w:val="32"/>
        </w:rPr>
      </w:pPr>
      <w:r>
        <w:rPr>
          <w:rFonts w:ascii="仿宋_GB2312" w:hAnsi="仿宋_GB2312"/>
          <w:szCs w:val="32"/>
        </w:rPr>
        <w:t>（二）如你单位认为行政执法人员与检查工作有直接利害关系或者有其他关系可能影响公正执法，可以申请回避。是否同意回避的决定将在</w:t>
      </w:r>
      <w:r>
        <w:rPr>
          <w:rFonts w:ascii="仿宋_GB2312" w:hAnsi="仿宋_GB2312"/>
          <w:szCs w:val="32"/>
          <w:u w:val="single"/>
        </w:rPr>
        <w:t xml:space="preserve"> </w:t>
      </w:r>
      <w:r>
        <w:rPr>
          <w:rFonts w:hint="eastAsia" w:ascii="仿宋_GB2312" w:hAnsi="仿宋_GB2312"/>
          <w:szCs w:val="32"/>
          <w:u w:val="single"/>
          <w:lang w:val="en-US" w:eastAsia="zh-CN"/>
        </w:rPr>
        <w:t>3</w:t>
      </w:r>
      <w:r>
        <w:rPr>
          <w:rFonts w:ascii="仿宋_GB2312" w:hAnsi="仿宋_GB2312"/>
          <w:szCs w:val="32"/>
          <w:u w:val="single"/>
        </w:rPr>
        <w:t xml:space="preserve">   </w:t>
      </w:r>
      <w:r>
        <w:rPr>
          <w:rFonts w:ascii="仿宋_GB2312" w:hAnsi="仿宋_GB2312"/>
          <w:szCs w:val="32"/>
        </w:rPr>
        <w:t>日内作出并告知你单位，回避申请审查期间不停止行政检查。</w:t>
      </w:r>
    </w:p>
    <w:p w14:paraId="680478D0">
      <w:pPr>
        <w:spacing w:line="600" w:lineRule="exact"/>
        <w:ind w:firstLine="640" w:firstLineChars="200"/>
        <w:rPr>
          <w:rFonts w:ascii="Calibri" w:hAnsi="Calibri"/>
          <w:sz w:val="21"/>
          <w:szCs w:val="21"/>
        </w:rPr>
      </w:pPr>
      <w:r>
        <w:rPr>
          <w:rFonts w:ascii="仿宋_GB2312" w:hAnsi="仿宋_GB2312"/>
          <w:szCs w:val="32"/>
        </w:rPr>
        <w:t xml:space="preserve">（三）你单位有权监督行政检查工作全过程，如认为行政检查侵犯你单位合法权益，有权投诉举报、依法获得救济。 </w:t>
      </w:r>
    </w:p>
    <w:p w14:paraId="2E2574CB">
      <w:pPr>
        <w:spacing w:line="600" w:lineRule="exact"/>
        <w:ind w:firstLine="640" w:firstLineChars="200"/>
        <w:rPr>
          <w:rFonts w:ascii="仿宋_GB2312" w:hAnsi="仿宋_GB2312"/>
          <w:szCs w:val="32"/>
        </w:rPr>
      </w:pPr>
      <w:r>
        <w:rPr>
          <w:rFonts w:ascii="仿宋_GB2312" w:hAnsi="仿宋_GB2312"/>
          <w:szCs w:val="32"/>
        </w:rPr>
        <w:t>（四）其他</w:t>
      </w:r>
      <w:r>
        <w:rPr>
          <w:rFonts w:ascii="仿宋_GB2312" w:hAnsi="仿宋_GB2312"/>
          <w:szCs w:val="32"/>
          <w:u w:val="single"/>
        </w:rPr>
        <w:t xml:space="preserve">  </w:t>
      </w:r>
      <w:r>
        <w:rPr>
          <w:rFonts w:hint="eastAsia" w:ascii="仿宋_GB2312" w:hAnsi="仿宋_GB2312"/>
          <w:szCs w:val="32"/>
          <w:u w:val="single"/>
          <w:lang w:eastAsia="zh-CN"/>
        </w:rPr>
        <w:t>无</w:t>
      </w:r>
      <w:r>
        <w:rPr>
          <w:rFonts w:ascii="仿宋_GB2312" w:hAnsi="仿宋_GB2312"/>
          <w:szCs w:val="32"/>
          <w:u w:val="single"/>
        </w:rPr>
        <w:t xml:space="preserve">        </w:t>
      </w:r>
      <w:r>
        <w:rPr>
          <w:rFonts w:ascii="仿宋_GB2312" w:hAnsi="仿宋_GB2312"/>
          <w:szCs w:val="32"/>
        </w:rPr>
        <w:t xml:space="preserve">。                           </w:t>
      </w:r>
    </w:p>
    <w:p w14:paraId="5A7D97FE">
      <w:pPr>
        <w:spacing w:line="600" w:lineRule="exact"/>
        <w:ind w:firstLine="640" w:firstLineChars="200"/>
        <w:rPr>
          <w:rFonts w:ascii="仿宋_GB2312" w:hAnsi="仿宋_GB2312"/>
          <w:szCs w:val="32"/>
        </w:rPr>
      </w:pPr>
      <w:r>
        <w:rPr>
          <w:rFonts w:ascii="仿宋_GB2312" w:hAnsi="仿宋_GB2312"/>
          <w:szCs w:val="32"/>
        </w:rPr>
        <w:t xml:space="preserve">                                          </w:t>
      </w:r>
    </w:p>
    <w:p w14:paraId="1BFBFEB7">
      <w:pPr>
        <w:spacing w:line="600" w:lineRule="exact"/>
        <w:ind w:firstLine="640" w:firstLineChars="200"/>
        <w:jc w:val="center"/>
        <w:rPr>
          <w:rFonts w:ascii="仿宋_GB2312" w:hAnsi="仿宋_GB2312"/>
          <w:szCs w:val="32"/>
        </w:rPr>
      </w:pPr>
      <w:r>
        <w:rPr>
          <w:rFonts w:ascii="仿宋_GB2312" w:hAnsi="仿宋_GB2312"/>
          <w:szCs w:val="32"/>
        </w:rPr>
        <w:t xml:space="preserve">                            行政执法主体</w:t>
      </w:r>
    </w:p>
    <w:p w14:paraId="08911C58">
      <w:pPr>
        <w:spacing w:line="600" w:lineRule="exact"/>
        <w:ind w:firstLine="640" w:firstLineChars="200"/>
        <w:jc w:val="center"/>
        <w:rPr>
          <w:rFonts w:ascii="仿宋_GB2312" w:hAnsi="仿宋_GB2312"/>
          <w:szCs w:val="32"/>
        </w:rPr>
      </w:pPr>
      <w:r>
        <w:rPr>
          <w:rFonts w:ascii="仿宋_GB2312" w:hAnsi="仿宋_GB2312"/>
          <w:szCs w:val="32"/>
        </w:rPr>
        <w:t xml:space="preserve">                           （印章）</w:t>
      </w:r>
    </w:p>
    <w:p w14:paraId="1226D3B2">
      <w:pPr>
        <w:spacing w:line="600" w:lineRule="exact"/>
        <w:ind w:firstLine="6080" w:firstLineChars="1900"/>
        <w:rPr>
          <w:rFonts w:ascii="仿宋_GB2312" w:hAnsi="仿宋_GB2312"/>
          <w:szCs w:val="32"/>
        </w:rPr>
      </w:pPr>
      <w:r>
        <w:rPr>
          <w:rFonts w:ascii="仿宋_GB2312" w:hAnsi="仿宋_GB2312"/>
          <w:szCs w:val="32"/>
        </w:rPr>
        <w:t>年   月   日</w:t>
      </w:r>
    </w:p>
    <w:p w14:paraId="6D87ADD1">
      <w:pPr>
        <w:spacing w:line="600" w:lineRule="exact"/>
        <w:ind w:firstLine="640"/>
        <w:jc w:val="left"/>
        <w:rPr>
          <w:rFonts w:ascii="仿宋_GB2312" w:hAnsi="仿宋_GB2312"/>
          <w:szCs w:val="32"/>
        </w:rPr>
      </w:pPr>
      <w:r>
        <w:rPr>
          <w:rFonts w:ascii="仿宋_GB2312" w:hAnsi="仿宋_GB2312"/>
          <w:szCs w:val="32"/>
        </w:rPr>
        <w:t xml:space="preserve"> </w:t>
      </w:r>
    </w:p>
    <w:p w14:paraId="05B43DB6">
      <w:pPr>
        <w:pStyle w:val="9"/>
        <w:spacing w:line="600" w:lineRule="exact"/>
        <w:ind w:left="0" w:leftChars="0"/>
        <w:rPr>
          <w:rFonts w:ascii="宋体" w:hAnsi="宋体"/>
        </w:rPr>
      </w:pPr>
      <w:r>
        <w:rPr>
          <w:rFonts w:hint="eastAsia" w:ascii="宋体" w:hAnsi="宋体"/>
        </w:rPr>
        <w:t xml:space="preserve"> </w:t>
      </w:r>
    </w:p>
    <w:p w14:paraId="29E3E240">
      <w:pPr>
        <w:spacing w:line="600" w:lineRule="exact"/>
        <w:jc w:val="left"/>
        <w:rPr>
          <w:rFonts w:hint="eastAsia" w:ascii="Calibri" w:hAnsi="Calibri"/>
          <w:u w:val="single"/>
        </w:rPr>
      </w:pPr>
      <w:r>
        <w:rPr>
          <w:rFonts w:ascii="仿宋_GB2312" w:hAnsi="仿宋_GB2312"/>
          <w:szCs w:val="32"/>
        </w:rPr>
        <w:t>行政执法主体联系人、联系方式：</w:t>
      </w:r>
      <w:r>
        <w:rPr>
          <w:rFonts w:ascii="仿宋_GB2312" w:hAnsi="仿宋_GB2312"/>
          <w:szCs w:val="32"/>
          <w:u w:val="single"/>
        </w:rPr>
        <w:t xml:space="preserve">                                 </w:t>
      </w:r>
    </w:p>
    <w:p w14:paraId="3724A3A6">
      <w:pPr>
        <w:autoSpaceDE w:val="0"/>
        <w:spacing w:line="600" w:lineRule="exact"/>
        <w:jc w:val="left"/>
        <w:rPr>
          <w:rFonts w:ascii="仿宋_GB2312" w:hAnsi="仿宋_GB2312"/>
          <w:szCs w:val="32"/>
        </w:rPr>
      </w:pPr>
      <w:r>
        <w:rPr>
          <w:rFonts w:ascii="仿宋_GB2312" w:hAnsi="仿宋_GB2312"/>
          <w:szCs w:val="32"/>
        </w:rPr>
        <w:t>受送达人：</w:t>
      </w:r>
      <w:r>
        <w:rPr>
          <w:rFonts w:hint="eastAsia" w:ascii="仿宋_GB2312" w:hAnsi="仿宋_GB2312"/>
          <w:szCs w:val="32"/>
          <w:lang w:val="en-US" w:eastAsia="zh-CN"/>
        </w:rPr>
        <w:t xml:space="preserve">   </w:t>
      </w:r>
      <w:r>
        <w:rPr>
          <w:rFonts w:ascii="仿宋_GB2312" w:hAnsi="仿宋_GB2312"/>
          <w:szCs w:val="32"/>
        </w:rPr>
        <w:t xml:space="preserve">     年   月   日  </w:t>
      </w:r>
    </w:p>
    <w:p w14:paraId="4E9A8CC6">
      <w:pPr>
        <w:pStyle w:val="3"/>
        <w:autoSpaceDE w:val="0"/>
        <w:spacing w:line="600" w:lineRule="exact"/>
        <w:jc w:val="left"/>
        <w:rPr>
          <w:rFonts w:ascii="仿宋_GB2312" w:hAnsi="仿宋_GB2312"/>
        </w:rPr>
      </w:pPr>
      <w:r>
        <w:rPr>
          <w:rFonts w:ascii="仿宋_GB2312" w:hAnsi="仿宋_GB2312"/>
        </w:rPr>
        <w:t xml:space="preserve">送达方式和地址：   </w:t>
      </w:r>
      <w:r>
        <w:rPr>
          <w:rFonts w:hint="eastAsia" w:ascii="仿宋_GB2312" w:hAnsi="仿宋_GB2312"/>
          <w:lang w:eastAsia="zh-CN"/>
        </w:rPr>
        <w:t>直接送达</w:t>
      </w:r>
      <w:r>
        <w:rPr>
          <w:rFonts w:ascii="仿宋_GB2312" w:hAnsi="仿宋_GB2312"/>
        </w:rPr>
        <w:t xml:space="preserve">                    </w:t>
      </w:r>
    </w:p>
    <w:p w14:paraId="08A9EE17">
      <w:pPr>
        <w:pStyle w:val="3"/>
        <w:autoSpaceDE w:val="0"/>
        <w:spacing w:line="600" w:lineRule="exact"/>
        <w:jc w:val="left"/>
        <w:rPr>
          <w:rFonts w:hint="eastAsia" w:ascii="仿宋_GB2312" w:hAnsi="仿宋_GB2312"/>
        </w:rPr>
      </w:pPr>
    </w:p>
    <w:p w14:paraId="4DF5E4B9">
      <w:pPr>
        <w:pStyle w:val="3"/>
        <w:rPr>
          <w:rFonts w:hint="eastAsia"/>
        </w:rPr>
      </w:pPr>
    </w:p>
    <w:p w14:paraId="79EA96F9">
      <w:pPr>
        <w:pStyle w:val="3"/>
        <w:rPr>
          <w:rFonts w:hint="eastAsia" w:ascii="仿宋_GB2312" w:hAnsi="仿宋_GB2312"/>
        </w:rPr>
      </w:pPr>
      <w:r>
        <w:rPr>
          <w:rFonts w:hint="eastAsia"/>
        </w:rPr>
        <w:br w:type="page"/>
      </w:r>
      <w:r>
        <w:rPr>
          <w:rFonts w:ascii="仿宋_GB2312" w:hAnsi="仿宋_GB2312"/>
        </w:rPr>
        <w:t xml:space="preserve">编号：        </w:t>
      </w:r>
    </w:p>
    <w:p w14:paraId="769C17A2">
      <w:pPr>
        <w:pStyle w:val="8"/>
        <w:widowControl w:val="0"/>
        <w:snapToGrid w:val="0"/>
        <w:spacing w:line="600" w:lineRule="exact"/>
        <w:ind w:firstLine="0" w:firstLineChars="0"/>
        <w:jc w:val="center"/>
        <w:rPr>
          <w:rFonts w:ascii="仿宋_GB2312" w:hAnsi="仿宋_GB2312"/>
          <w:kern w:val="2"/>
          <w:sz w:val="32"/>
          <w:szCs w:val="32"/>
          <w:u w:val="single"/>
        </w:rPr>
      </w:pPr>
      <w:r>
        <w:rPr>
          <w:rFonts w:ascii="仿宋_GB2312" w:hAnsi="仿宋_GB2312"/>
          <w:kern w:val="2"/>
          <w:sz w:val="32"/>
          <w:szCs w:val="32"/>
          <w:u w:val="single"/>
        </w:rPr>
        <w:t xml:space="preserve"> </w:t>
      </w:r>
    </w:p>
    <w:p w14:paraId="30115B78">
      <w:pPr>
        <w:pStyle w:val="8"/>
        <w:widowControl w:val="0"/>
        <w:snapToGrid w:val="0"/>
        <w:spacing w:line="600" w:lineRule="exact"/>
        <w:ind w:firstLine="0" w:firstLineChars="0"/>
        <w:jc w:val="center"/>
        <w:rPr>
          <w:rFonts w:ascii="方正小标宋_GBK" w:hAnsi="方正小标宋_GBK"/>
          <w:sz w:val="44"/>
          <w:szCs w:val="44"/>
        </w:rPr>
      </w:pPr>
      <w:r>
        <w:rPr>
          <w:rFonts w:ascii="方正小标宋_GBK" w:hAnsi="方正小标宋_GBK"/>
          <w:sz w:val="44"/>
          <w:szCs w:val="44"/>
        </w:rPr>
        <w:t>回避申请决定书</w:t>
      </w:r>
    </w:p>
    <w:p w14:paraId="0E25E883">
      <w:pPr>
        <w:pStyle w:val="8"/>
        <w:widowControl w:val="0"/>
        <w:snapToGrid w:val="0"/>
        <w:spacing w:line="600" w:lineRule="exact"/>
        <w:ind w:firstLine="0" w:firstLineChars="0"/>
        <w:rPr>
          <w:rFonts w:ascii="黑体" w:hAnsi="黑体" w:eastAsia="黑体"/>
          <w:sz w:val="32"/>
          <w:szCs w:val="32"/>
        </w:rPr>
      </w:pPr>
      <w:r>
        <w:rPr>
          <w:rFonts w:hint="eastAsia" w:ascii="黑体" w:hAnsi="黑体" w:eastAsia="黑体"/>
          <w:sz w:val="32"/>
          <w:szCs w:val="32"/>
        </w:rPr>
        <w:t xml:space="preserve"> </w:t>
      </w:r>
    </w:p>
    <w:p w14:paraId="4AE9AB26">
      <w:pPr>
        <w:pStyle w:val="8"/>
        <w:widowControl w:val="0"/>
        <w:snapToGrid w:val="0"/>
        <w:spacing w:line="600" w:lineRule="exact"/>
        <w:ind w:firstLine="0" w:firstLineChars="0"/>
        <w:rPr>
          <w:rFonts w:hint="eastAsia" w:ascii="仿宋_GB2312" w:hAnsi="仿宋_GB2312"/>
          <w:sz w:val="32"/>
          <w:szCs w:val="32"/>
          <w:u w:val="single"/>
        </w:rPr>
      </w:pPr>
      <w:r>
        <w:rPr>
          <w:rFonts w:ascii="仿宋_GB2312" w:hAnsi="仿宋_GB2312"/>
          <w:sz w:val="32"/>
          <w:szCs w:val="32"/>
        </w:rPr>
        <w:t>申请人：</w:t>
      </w:r>
      <w:r>
        <w:rPr>
          <w:rFonts w:ascii="仿宋_GB2312" w:hAnsi="仿宋_GB2312"/>
          <w:sz w:val="32"/>
          <w:szCs w:val="32"/>
          <w:u w:val="single"/>
        </w:rPr>
        <w:t xml:space="preserve">                 </w:t>
      </w:r>
      <w:r>
        <w:rPr>
          <w:rFonts w:ascii="仿宋_GB2312" w:hAnsi="仿宋_GB2312"/>
          <w:sz w:val="32"/>
          <w:szCs w:val="32"/>
        </w:rPr>
        <w:t xml:space="preserve">  统一社会信用代码：</w:t>
      </w:r>
      <w:r>
        <w:rPr>
          <w:rFonts w:ascii="仿宋_GB2312" w:hAnsi="仿宋_GB2312"/>
          <w:sz w:val="32"/>
          <w:szCs w:val="32"/>
          <w:u w:val="single"/>
        </w:rPr>
        <w:t xml:space="preserve">             </w:t>
      </w:r>
    </w:p>
    <w:p w14:paraId="0D6F1B91">
      <w:pPr>
        <w:pStyle w:val="8"/>
        <w:widowControl w:val="0"/>
        <w:snapToGrid w:val="0"/>
        <w:spacing w:line="600" w:lineRule="exact"/>
        <w:ind w:firstLine="0" w:firstLineChars="0"/>
        <w:rPr>
          <w:rFonts w:ascii="仿宋_GB2312" w:hAnsi="仿宋_GB2312"/>
          <w:sz w:val="32"/>
          <w:szCs w:val="32"/>
          <w:u w:val="single"/>
        </w:rPr>
      </w:pPr>
      <w:r>
        <w:rPr>
          <w:rFonts w:ascii="仿宋_GB2312" w:hAnsi="仿宋_GB2312"/>
          <w:sz w:val="32"/>
          <w:szCs w:val="32"/>
        </w:rPr>
        <w:t>联系人：</w:t>
      </w:r>
      <w:r>
        <w:rPr>
          <w:rFonts w:ascii="仿宋_GB2312" w:hAnsi="仿宋_GB2312"/>
          <w:sz w:val="32"/>
          <w:szCs w:val="32"/>
          <w:u w:val="single"/>
        </w:rPr>
        <w:t xml:space="preserve">                 </w:t>
      </w:r>
      <w:r>
        <w:rPr>
          <w:rFonts w:ascii="仿宋_GB2312" w:hAnsi="仿宋_GB2312"/>
          <w:sz w:val="32"/>
          <w:szCs w:val="32"/>
        </w:rPr>
        <w:t xml:space="preserve">  联系电话：</w:t>
      </w:r>
      <w:r>
        <w:rPr>
          <w:rFonts w:ascii="仿宋_GB2312" w:hAnsi="仿宋_GB2312"/>
          <w:sz w:val="32"/>
          <w:szCs w:val="32"/>
          <w:u w:val="single"/>
        </w:rPr>
        <w:t xml:space="preserve">                       </w:t>
      </w:r>
    </w:p>
    <w:p w14:paraId="2D1D59F4">
      <w:pPr>
        <w:pStyle w:val="8"/>
        <w:widowControl w:val="0"/>
        <w:snapToGrid w:val="0"/>
        <w:spacing w:line="600" w:lineRule="exact"/>
        <w:ind w:firstLine="0" w:firstLineChars="0"/>
        <w:rPr>
          <w:rFonts w:ascii="仿宋_GB2312" w:hAnsi="仿宋_GB2312"/>
          <w:sz w:val="32"/>
          <w:szCs w:val="32"/>
          <w:u w:val="single"/>
        </w:rPr>
      </w:pPr>
      <w:r>
        <w:rPr>
          <w:rFonts w:ascii="仿宋_GB2312" w:hAnsi="仿宋_GB2312"/>
          <w:sz w:val="32"/>
          <w:szCs w:val="32"/>
        </w:rPr>
        <w:t>被申请人：</w:t>
      </w:r>
      <w:r>
        <w:rPr>
          <w:rFonts w:ascii="仿宋_GB2312" w:hAnsi="仿宋_GB2312"/>
          <w:sz w:val="32"/>
          <w:szCs w:val="32"/>
          <w:u w:val="single"/>
        </w:rPr>
        <w:t xml:space="preserve">               </w:t>
      </w:r>
      <w:r>
        <w:rPr>
          <w:rFonts w:ascii="仿宋_GB2312" w:hAnsi="仿宋_GB2312"/>
          <w:sz w:val="32"/>
          <w:szCs w:val="32"/>
        </w:rPr>
        <w:t xml:space="preserve">  行政执法证号：</w:t>
      </w:r>
      <w:r>
        <w:rPr>
          <w:rFonts w:ascii="仿宋_GB2312" w:hAnsi="仿宋_GB2312"/>
          <w:sz w:val="32"/>
          <w:szCs w:val="32"/>
          <w:u w:val="single"/>
        </w:rPr>
        <w:t xml:space="preserve">                      </w:t>
      </w:r>
    </w:p>
    <w:p w14:paraId="0CF57AA5">
      <w:pPr>
        <w:pStyle w:val="8"/>
        <w:widowControl w:val="0"/>
        <w:snapToGrid w:val="0"/>
        <w:spacing w:line="600" w:lineRule="exact"/>
        <w:ind w:firstLine="0" w:firstLineChars="0"/>
        <w:rPr>
          <w:rFonts w:ascii="仿宋_GB2312" w:hAnsi="仿宋_GB2312"/>
          <w:sz w:val="32"/>
          <w:szCs w:val="32"/>
        </w:rPr>
      </w:pPr>
      <w:r>
        <w:rPr>
          <w:rFonts w:ascii="仿宋_GB2312" w:hAnsi="仿宋_GB2312"/>
          <w:sz w:val="32"/>
          <w:szCs w:val="32"/>
        </w:rPr>
        <w:t xml:space="preserve">  </w:t>
      </w:r>
    </w:p>
    <w:p w14:paraId="0B0C7992">
      <w:pPr>
        <w:pStyle w:val="8"/>
        <w:widowControl w:val="0"/>
        <w:snapToGrid w:val="0"/>
        <w:spacing w:line="600" w:lineRule="exact"/>
        <w:ind w:firstLine="640"/>
        <w:rPr>
          <w:rFonts w:ascii="仿宋_GB2312" w:hAnsi="仿宋_GB2312"/>
          <w:sz w:val="32"/>
          <w:szCs w:val="32"/>
        </w:rPr>
      </w:pPr>
      <w:r>
        <w:rPr>
          <w:rFonts w:ascii="仿宋_GB2312" w:hAnsi="仿宋_GB2312"/>
          <w:sz w:val="32"/>
          <w:szCs w:val="32"/>
        </w:rPr>
        <w:t>申请人于     年    月    日以</w:t>
      </w:r>
      <w:r>
        <w:rPr>
          <w:rFonts w:ascii="仿宋_GB2312" w:hAnsi="仿宋_GB2312"/>
          <w:sz w:val="32"/>
          <w:szCs w:val="32"/>
          <w:u w:val="single"/>
        </w:rPr>
        <w:t xml:space="preserve">          </w:t>
      </w:r>
      <w:r>
        <w:rPr>
          <w:rFonts w:ascii="仿宋_GB2312" w:hAnsi="仿宋_GB2312"/>
          <w:sz w:val="32"/>
          <w:szCs w:val="32"/>
        </w:rPr>
        <w:t>为由，申请</w:t>
      </w:r>
      <w:r>
        <w:rPr>
          <w:rFonts w:ascii="仿宋_GB2312" w:hAnsi="仿宋_GB2312"/>
          <w:sz w:val="32"/>
          <w:szCs w:val="32"/>
          <w:u w:val="single"/>
        </w:rPr>
        <w:t xml:space="preserve">（被申请人） </w:t>
      </w:r>
      <w:r>
        <w:rPr>
          <w:rFonts w:ascii="仿宋_GB2312" w:hAnsi="仿宋_GB2312"/>
          <w:sz w:val="32"/>
          <w:szCs w:val="32"/>
        </w:rPr>
        <w:t>回避实施（</w:t>
      </w:r>
      <w:r>
        <w:rPr>
          <w:rFonts w:ascii="仿宋_GB2312" w:hAnsi="仿宋_GB2312"/>
          <w:sz w:val="32"/>
          <w:szCs w:val="32"/>
          <w:u w:val="single"/>
        </w:rPr>
        <w:t>《行政检查通知书》编号</w:t>
      </w:r>
      <w:r>
        <w:rPr>
          <w:rFonts w:ascii="仿宋_GB2312" w:hAnsi="仿宋_GB2312"/>
          <w:sz w:val="32"/>
          <w:szCs w:val="32"/>
        </w:rPr>
        <w:t>）行政检查。</w:t>
      </w:r>
    </w:p>
    <w:p w14:paraId="4818846F">
      <w:pPr>
        <w:pStyle w:val="8"/>
        <w:widowControl w:val="0"/>
        <w:snapToGrid w:val="0"/>
        <w:spacing w:line="600" w:lineRule="exact"/>
        <w:ind w:firstLine="640" w:firstLineChars="0"/>
        <w:rPr>
          <w:rFonts w:ascii="仿宋_GB2312" w:hAnsi="仿宋_GB2312"/>
          <w:sz w:val="32"/>
          <w:szCs w:val="32"/>
          <w:u w:val="single"/>
        </w:rPr>
      </w:pPr>
      <w:r>
        <w:rPr>
          <w:rFonts w:ascii="仿宋_GB2312" w:hAnsi="仿宋_GB2312"/>
          <w:sz w:val="32"/>
          <w:szCs w:val="32"/>
        </w:rPr>
        <w:t>□经审查，符合</w:t>
      </w:r>
      <w:r>
        <w:rPr>
          <w:rFonts w:ascii="仿宋_GB2312" w:hAnsi="仿宋_GB2312"/>
          <w:sz w:val="32"/>
          <w:szCs w:val="32"/>
          <w:u w:val="single"/>
        </w:rPr>
        <w:t xml:space="preserve">       </w:t>
      </w:r>
      <w:r>
        <w:rPr>
          <w:rFonts w:ascii="仿宋_GB2312" w:hAnsi="仿宋_GB2312"/>
          <w:sz w:val="32"/>
          <w:szCs w:val="32"/>
        </w:rPr>
        <w:t>规定的回避情形，同意申请人的回避申请，并将行政执法人员更换为</w:t>
      </w:r>
      <w:r>
        <w:rPr>
          <w:rFonts w:ascii="仿宋_GB2312" w:hAnsi="仿宋_GB2312"/>
          <w:sz w:val="32"/>
          <w:szCs w:val="32"/>
          <w:u w:val="single"/>
        </w:rPr>
        <w:t xml:space="preserve">     </w:t>
      </w:r>
      <w:r>
        <w:rPr>
          <w:rFonts w:ascii="仿宋_GB2312" w:hAnsi="仿宋_GB2312"/>
          <w:sz w:val="32"/>
          <w:szCs w:val="32"/>
        </w:rPr>
        <w:t>，行政执法证号</w:t>
      </w:r>
      <w:r>
        <w:rPr>
          <w:rFonts w:ascii="仿宋_GB2312" w:hAnsi="仿宋_GB2312"/>
          <w:sz w:val="32"/>
          <w:szCs w:val="32"/>
          <w:u w:val="single"/>
        </w:rPr>
        <w:t xml:space="preserve">      </w:t>
      </w:r>
      <w:r>
        <w:rPr>
          <w:rFonts w:ascii="仿宋_GB2312" w:hAnsi="仿宋_GB2312"/>
          <w:sz w:val="32"/>
          <w:szCs w:val="32"/>
        </w:rPr>
        <w:t>。</w:t>
      </w:r>
    </w:p>
    <w:p w14:paraId="379B566B">
      <w:pPr>
        <w:pStyle w:val="8"/>
        <w:widowControl w:val="0"/>
        <w:snapToGrid w:val="0"/>
        <w:spacing w:line="600" w:lineRule="exact"/>
        <w:ind w:firstLine="640" w:firstLineChars="0"/>
        <w:rPr>
          <w:rFonts w:ascii="仿宋_GB2312" w:hAnsi="仿宋_GB2312"/>
          <w:sz w:val="32"/>
          <w:szCs w:val="32"/>
        </w:rPr>
      </w:pPr>
      <w:r>
        <w:rPr>
          <w:rFonts w:ascii="仿宋_GB2312" w:hAnsi="仿宋_GB2312"/>
          <w:sz w:val="32"/>
          <w:szCs w:val="32"/>
        </w:rPr>
        <w:t>□经审查，不符合</w:t>
      </w:r>
      <w:r>
        <w:rPr>
          <w:rFonts w:ascii="仿宋_GB2312" w:hAnsi="仿宋_GB2312"/>
          <w:sz w:val="32"/>
          <w:szCs w:val="32"/>
          <w:u w:val="single"/>
        </w:rPr>
        <w:t xml:space="preserve">       </w:t>
      </w:r>
      <w:r>
        <w:rPr>
          <w:rFonts w:ascii="仿宋_GB2312" w:hAnsi="仿宋_GB2312"/>
          <w:sz w:val="32"/>
          <w:szCs w:val="32"/>
        </w:rPr>
        <w:t>规定的回避情形，驳回申请人的回避申请。</w:t>
      </w:r>
    </w:p>
    <w:p w14:paraId="152F5863">
      <w:pPr>
        <w:pStyle w:val="8"/>
        <w:widowControl w:val="0"/>
        <w:snapToGrid w:val="0"/>
        <w:spacing w:line="600" w:lineRule="exact"/>
        <w:ind w:firstLine="640" w:firstLineChars="0"/>
        <w:rPr>
          <w:rFonts w:ascii="仿宋_GB2312" w:hAnsi="仿宋_GB2312"/>
          <w:sz w:val="32"/>
          <w:szCs w:val="32"/>
        </w:rPr>
      </w:pPr>
      <w:r>
        <w:rPr>
          <w:rFonts w:ascii="仿宋_GB2312" w:hAnsi="仿宋_GB2312"/>
          <w:sz w:val="32"/>
          <w:szCs w:val="32"/>
        </w:rPr>
        <w:t>如对本决定不服，可以依法申请救济。</w:t>
      </w:r>
    </w:p>
    <w:p w14:paraId="1638ADE4">
      <w:pPr>
        <w:spacing w:line="600" w:lineRule="exact"/>
        <w:ind w:firstLine="640" w:firstLineChars="200"/>
        <w:jc w:val="right"/>
        <w:rPr>
          <w:rFonts w:ascii="仿宋_GB2312" w:hAnsi="仿宋_GB2312"/>
          <w:szCs w:val="32"/>
        </w:rPr>
      </w:pPr>
      <w:r>
        <w:rPr>
          <w:rFonts w:ascii="仿宋_GB2312" w:hAnsi="仿宋_GB2312"/>
          <w:szCs w:val="32"/>
        </w:rPr>
        <w:t xml:space="preserve"> </w:t>
      </w:r>
    </w:p>
    <w:p w14:paraId="58203569">
      <w:pPr>
        <w:spacing w:line="600" w:lineRule="exact"/>
        <w:ind w:firstLine="640" w:firstLineChars="200"/>
        <w:jc w:val="center"/>
        <w:rPr>
          <w:rFonts w:ascii="仿宋_GB2312" w:hAnsi="仿宋_GB2312"/>
          <w:szCs w:val="32"/>
        </w:rPr>
      </w:pPr>
      <w:r>
        <w:rPr>
          <w:rFonts w:ascii="仿宋_GB2312" w:hAnsi="仿宋_GB2312"/>
          <w:szCs w:val="32"/>
        </w:rPr>
        <w:t xml:space="preserve">                         行政执法主体</w:t>
      </w:r>
    </w:p>
    <w:p w14:paraId="29164580">
      <w:pPr>
        <w:spacing w:line="600" w:lineRule="exact"/>
        <w:ind w:firstLine="640" w:firstLineChars="200"/>
        <w:jc w:val="center"/>
        <w:rPr>
          <w:rFonts w:ascii="仿宋_GB2312" w:hAnsi="仿宋_GB2312"/>
          <w:szCs w:val="32"/>
        </w:rPr>
      </w:pPr>
      <w:r>
        <w:rPr>
          <w:rFonts w:ascii="仿宋_GB2312" w:hAnsi="仿宋_GB2312"/>
          <w:szCs w:val="32"/>
        </w:rPr>
        <w:t xml:space="preserve">                         （印章）</w:t>
      </w:r>
    </w:p>
    <w:p w14:paraId="76BC35E1">
      <w:pPr>
        <w:spacing w:line="600" w:lineRule="exact"/>
        <w:ind w:firstLine="640" w:firstLineChars="200"/>
        <w:jc w:val="center"/>
        <w:rPr>
          <w:rFonts w:ascii="仿宋_GB2312" w:hAnsi="仿宋_GB2312"/>
          <w:sz w:val="21"/>
          <w:szCs w:val="21"/>
        </w:rPr>
      </w:pPr>
      <w:r>
        <w:rPr>
          <w:rFonts w:ascii="仿宋_GB2312" w:hAnsi="仿宋_GB2312"/>
          <w:szCs w:val="32"/>
        </w:rPr>
        <w:t xml:space="preserve">                         年   月   日</w:t>
      </w:r>
    </w:p>
    <w:p w14:paraId="7A8BA56A">
      <w:pPr>
        <w:autoSpaceDE w:val="0"/>
        <w:spacing w:line="600" w:lineRule="exact"/>
        <w:jc w:val="left"/>
        <w:rPr>
          <w:rFonts w:ascii="仿宋_GB2312" w:hAnsi="仿宋_GB2312"/>
          <w:szCs w:val="32"/>
        </w:rPr>
      </w:pPr>
      <w:r>
        <w:rPr>
          <w:rFonts w:ascii="仿宋_GB2312" w:hAnsi="仿宋_GB2312"/>
          <w:szCs w:val="32"/>
        </w:rPr>
        <w:t xml:space="preserve"> </w:t>
      </w:r>
    </w:p>
    <w:p w14:paraId="16C526FB">
      <w:pPr>
        <w:autoSpaceDE w:val="0"/>
        <w:spacing w:line="600" w:lineRule="exact"/>
        <w:jc w:val="left"/>
        <w:rPr>
          <w:rFonts w:ascii="仿宋_GB2312" w:hAnsi="仿宋_GB2312"/>
          <w:szCs w:val="32"/>
        </w:rPr>
      </w:pPr>
      <w:r>
        <w:rPr>
          <w:rFonts w:ascii="仿宋_GB2312" w:hAnsi="仿宋_GB2312"/>
          <w:szCs w:val="32"/>
        </w:rPr>
        <w:t>受送达人：</w:t>
      </w:r>
      <w:r>
        <w:rPr>
          <w:rFonts w:ascii="仿宋_GB2312" w:hAnsi="仿宋_GB2312"/>
          <w:szCs w:val="32"/>
          <w:u w:val="single"/>
        </w:rPr>
        <w:t>签名或者盖章</w:t>
      </w:r>
      <w:r>
        <w:rPr>
          <w:rFonts w:ascii="仿宋_GB2312" w:hAnsi="仿宋_GB2312"/>
          <w:szCs w:val="32"/>
        </w:rPr>
        <w:t xml:space="preserve">     年   月   日  </w:t>
      </w:r>
    </w:p>
    <w:p w14:paraId="0997C591">
      <w:pPr>
        <w:pStyle w:val="3"/>
        <w:spacing w:line="600" w:lineRule="exact"/>
        <w:jc w:val="left"/>
        <w:rPr>
          <w:rFonts w:ascii="仿宋_GB2312" w:hAnsi="仿宋_GB2312"/>
          <w:sz w:val="24"/>
          <w:szCs w:val="24"/>
        </w:rPr>
      </w:pPr>
      <w:r>
        <w:rPr>
          <w:rFonts w:ascii="仿宋_GB2312" w:hAnsi="仿宋_GB2312"/>
        </w:rPr>
        <w:t xml:space="preserve">送达方式和地址：                       </w:t>
      </w:r>
    </w:p>
    <w:p w14:paraId="20BB2988">
      <w:pPr>
        <w:pStyle w:val="3"/>
        <w:spacing w:line="600" w:lineRule="exact"/>
        <w:rPr>
          <w:rFonts w:hint="eastAsia" w:ascii="仿宋_GB2312" w:hAnsi="仿宋_GB2312"/>
        </w:rPr>
      </w:pPr>
    </w:p>
    <w:p w14:paraId="64A54A9B">
      <w:pPr>
        <w:pStyle w:val="3"/>
        <w:spacing w:line="600" w:lineRule="exact"/>
        <w:rPr>
          <w:rFonts w:ascii="仿宋_GB2312" w:hAnsi="仿宋_GB2312"/>
        </w:rPr>
      </w:pPr>
      <w:r>
        <w:rPr>
          <w:rFonts w:hint="eastAsia" w:ascii="黑体" w:hAnsi="黑体" w:eastAsia="黑体"/>
        </w:rPr>
        <w:t>【注意事项】</w:t>
      </w:r>
    </w:p>
    <w:p w14:paraId="7E4D97EE">
      <w:pPr>
        <w:tabs>
          <w:tab w:val="left" w:pos="312"/>
        </w:tabs>
        <w:autoSpaceDE w:val="0"/>
        <w:spacing w:line="600" w:lineRule="exact"/>
        <w:ind w:firstLine="600" w:firstLineChars="200"/>
        <w:rPr>
          <w:rFonts w:ascii="楷体" w:hAnsi="楷体" w:eastAsia="楷体"/>
          <w:sz w:val="30"/>
          <w:szCs w:val="30"/>
        </w:rPr>
      </w:pPr>
      <w:r>
        <w:rPr>
          <w:rFonts w:hint="eastAsia" w:ascii="楷体" w:hAnsi="楷体" w:eastAsia="楷体"/>
          <w:sz w:val="30"/>
          <w:szCs w:val="30"/>
        </w:rPr>
        <w:t>1.同意或者驳回回避申请的决定，可以口头告知并作记录，但被检查人要求书面送达的，应当书面送达。</w:t>
      </w:r>
    </w:p>
    <w:p w14:paraId="57204E8A">
      <w:pPr>
        <w:tabs>
          <w:tab w:val="left" w:pos="312"/>
        </w:tabs>
        <w:autoSpaceDE w:val="0"/>
        <w:ind w:firstLine="600" w:firstLineChars="200"/>
        <w:rPr>
          <w:rFonts w:hint="eastAsia" w:ascii="仿宋_GB2312" w:hAnsi="仿宋_GB2312" w:eastAsia="宋体"/>
          <w:szCs w:val="32"/>
          <w:u w:val="single"/>
        </w:rPr>
      </w:pPr>
      <w:r>
        <w:rPr>
          <w:rFonts w:hint="eastAsia" w:ascii="楷体" w:hAnsi="楷体" w:eastAsia="楷体"/>
          <w:sz w:val="30"/>
          <w:szCs w:val="30"/>
        </w:rPr>
        <w:t>2.被检查人对回避申请决定不服的，应当保障其救济权利。</w:t>
      </w:r>
      <w:r>
        <w:rPr>
          <w:rFonts w:ascii="仿宋_GB2312" w:hAnsi="仿宋_GB2312"/>
          <w:szCs w:val="32"/>
        </w:rPr>
        <w:br w:type="page"/>
      </w:r>
      <w:r>
        <w:rPr>
          <w:rFonts w:ascii="仿宋_GB2312" w:hAnsi="仿宋_GB2312"/>
          <w:szCs w:val="32"/>
        </w:rPr>
        <w:t>编号：</w:t>
      </w:r>
      <w:r>
        <w:rPr>
          <w:rFonts w:ascii="仿宋_GB2312" w:hAnsi="仿宋_GB2312"/>
          <w:szCs w:val="32"/>
          <w:u w:val="single"/>
        </w:rPr>
        <w:t xml:space="preserve">         </w:t>
      </w:r>
      <w:r>
        <w:rPr>
          <w:rFonts w:ascii="方正小标宋_GBK" w:hAnsi="方正小标宋_GBK"/>
          <w:sz w:val="44"/>
          <w:szCs w:val="44"/>
        </w:rPr>
        <w:t xml:space="preserve">                   </w:t>
      </w:r>
    </w:p>
    <w:p w14:paraId="29020B46">
      <w:pPr>
        <w:pStyle w:val="8"/>
        <w:snapToGrid w:val="0"/>
        <w:spacing w:line="600" w:lineRule="exact"/>
        <w:ind w:firstLine="640"/>
        <w:jc w:val="center"/>
        <w:rPr>
          <w:rFonts w:ascii="方正小标宋简体" w:hAnsi="方正小标宋简体"/>
          <w:sz w:val="44"/>
          <w:szCs w:val="44"/>
        </w:rPr>
      </w:pPr>
      <w:r>
        <w:rPr>
          <w:rFonts w:hint="eastAsia" w:ascii="黑体" w:hAnsi="黑体" w:eastAsia="黑体"/>
          <w:sz w:val="32"/>
          <w:szCs w:val="32"/>
        </w:rPr>
        <w:t xml:space="preserve">                              </w:t>
      </w:r>
      <w:r>
        <w:rPr>
          <w:rFonts w:ascii="方正小标宋_GBK" w:hAnsi="方正小标宋_GBK"/>
          <w:sz w:val="44"/>
          <w:szCs w:val="44"/>
        </w:rPr>
        <w:t xml:space="preserve">                 </w:t>
      </w:r>
      <w:r>
        <w:rPr>
          <w:rFonts w:ascii="方正小标宋简体" w:hAnsi="方正小标宋简体"/>
          <w:sz w:val="44"/>
          <w:szCs w:val="44"/>
        </w:rPr>
        <w:t>抽样（采样）通知书</w:t>
      </w:r>
    </w:p>
    <w:p w14:paraId="175DDE0D">
      <w:pPr>
        <w:spacing w:line="600" w:lineRule="exact"/>
        <w:jc w:val="center"/>
        <w:rPr>
          <w:rFonts w:ascii="CESI黑体-GB2312" w:hAnsi="CESI黑体-GB2312"/>
          <w:sz w:val="21"/>
          <w:szCs w:val="21"/>
        </w:rPr>
      </w:pPr>
      <w:r>
        <w:rPr>
          <w:rFonts w:ascii="CESI黑体-GB2312" w:hAnsi="CESI黑体-GB2312"/>
        </w:rPr>
        <w:t xml:space="preserve"> </w:t>
      </w:r>
    </w:p>
    <w:p w14:paraId="0A664786">
      <w:pPr>
        <w:autoSpaceDE w:val="0"/>
        <w:spacing w:line="600" w:lineRule="exact"/>
        <w:rPr>
          <w:rFonts w:ascii="仿宋_GB2312" w:hAnsi="仿宋_GB2312"/>
          <w:szCs w:val="32"/>
        </w:rPr>
      </w:pPr>
      <w:r>
        <w:rPr>
          <w:rFonts w:ascii="仿宋_GB2312" w:hAnsi="仿宋_GB2312"/>
          <w:szCs w:val="32"/>
          <w:u w:val="single"/>
        </w:rPr>
        <w:t xml:space="preserve"> （被检查人名称、统一社会信用代码） </w:t>
      </w:r>
      <w:r>
        <w:rPr>
          <w:rFonts w:ascii="仿宋_GB2312" w:hAnsi="仿宋_GB2312"/>
          <w:szCs w:val="32"/>
        </w:rPr>
        <w:t>：</w:t>
      </w:r>
    </w:p>
    <w:p w14:paraId="1B590693">
      <w:pPr>
        <w:spacing w:line="600" w:lineRule="exact"/>
        <w:ind w:firstLine="640" w:firstLineChars="200"/>
        <w:rPr>
          <w:rFonts w:ascii="仿宋_GB2312" w:hAnsi="仿宋_GB2312"/>
          <w:szCs w:val="32"/>
        </w:rPr>
      </w:pPr>
      <w:r>
        <w:rPr>
          <w:rFonts w:ascii="仿宋_GB2312" w:hAnsi="仿宋_GB2312"/>
          <w:szCs w:val="32"/>
        </w:rPr>
        <w:t>根据</w:t>
      </w:r>
      <w:r>
        <w:rPr>
          <w:rFonts w:ascii="仿宋_GB2312" w:hAnsi="仿宋_GB2312"/>
          <w:szCs w:val="32"/>
          <w:u w:val="single"/>
        </w:rPr>
        <w:t>（法律依据名称）</w:t>
      </w:r>
      <w:r>
        <w:rPr>
          <w:rFonts w:ascii="仿宋_GB2312" w:hAnsi="仿宋_GB2312"/>
          <w:szCs w:val="32"/>
        </w:rPr>
        <w:t>，现决定对你单位的</w:t>
      </w:r>
      <w:r>
        <w:rPr>
          <w:rFonts w:ascii="仿宋_GB2312" w:hAnsi="仿宋_GB2312"/>
          <w:szCs w:val="32"/>
          <w:u w:val="single"/>
        </w:rPr>
        <w:t xml:space="preserve">      </w:t>
      </w:r>
      <w:r>
        <w:rPr>
          <w:rFonts w:ascii="仿宋_GB2312" w:hAnsi="仿宋_GB2312"/>
          <w:szCs w:val="32"/>
        </w:rPr>
        <w:t>等进行抽样（采样）。</w:t>
      </w:r>
      <w:r>
        <w:rPr>
          <w:rFonts w:hint="eastAsia" w:ascii="楷体" w:hAnsi="楷体" w:eastAsia="楷体"/>
          <w:szCs w:val="32"/>
        </w:rPr>
        <w:t>（附抽样（采样）物品清单）</w:t>
      </w:r>
    </w:p>
    <w:p w14:paraId="69E97A78">
      <w:pPr>
        <w:pStyle w:val="3"/>
        <w:spacing w:line="600" w:lineRule="exact"/>
        <w:rPr>
          <w:rFonts w:ascii="仿宋_GB2312" w:hAnsi="仿宋_GB2312"/>
        </w:rPr>
      </w:pPr>
      <w:r>
        <w:rPr>
          <w:rFonts w:ascii="仿宋_GB2312" w:hAnsi="仿宋_GB2312"/>
        </w:rPr>
        <w:t xml:space="preserve"> </w:t>
      </w:r>
    </w:p>
    <w:p w14:paraId="0DB08F81">
      <w:pPr>
        <w:spacing w:line="600" w:lineRule="exact"/>
        <w:ind w:firstLine="640" w:firstLineChars="200"/>
        <w:rPr>
          <w:rFonts w:ascii="Calibri" w:hAnsi="Calibri"/>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p>
    <w:p w14:paraId="61C99621">
      <w:pPr>
        <w:spacing w:line="600" w:lineRule="exact"/>
        <w:ind w:firstLine="640" w:firstLineChars="200"/>
        <w:rPr>
          <w:rFonts w:ascii="仿宋_GB2312" w:hAnsi="仿宋_GB2312"/>
          <w:szCs w:val="32"/>
          <w:u w:val="single"/>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p>
    <w:p w14:paraId="4FE34AB8">
      <w:pPr>
        <w:pStyle w:val="10"/>
        <w:spacing w:after="0" w:line="600" w:lineRule="exact"/>
        <w:ind w:left="0" w:leftChars="0" w:firstLine="640"/>
        <w:rPr>
          <w:rFonts w:ascii="仿宋_GB2312" w:hAnsi="仿宋_GB2312"/>
          <w:sz w:val="32"/>
          <w:szCs w:val="32"/>
          <w:u w:val="single"/>
        </w:rPr>
      </w:pPr>
      <w:r>
        <w:rPr>
          <w:rFonts w:ascii="仿宋_GB2312" w:hAnsi="仿宋_GB2312"/>
          <w:sz w:val="32"/>
          <w:szCs w:val="32"/>
          <w:u w:val="single"/>
        </w:rPr>
        <w:t xml:space="preserve"> </w:t>
      </w:r>
    </w:p>
    <w:p w14:paraId="003EEBD0">
      <w:pPr>
        <w:pStyle w:val="10"/>
        <w:spacing w:after="0" w:line="600" w:lineRule="exact"/>
        <w:ind w:left="0" w:leftChars="0"/>
      </w:pPr>
      <w:r>
        <w:t xml:space="preserve"> </w:t>
      </w:r>
    </w:p>
    <w:p w14:paraId="71DC065B">
      <w:pPr>
        <w:pStyle w:val="3"/>
        <w:spacing w:line="600" w:lineRule="exact"/>
        <w:rPr>
          <w:rFonts w:ascii="仿宋_GB2312" w:hAnsi="仿宋_GB2312"/>
        </w:rPr>
      </w:pPr>
      <w:r>
        <w:rPr>
          <w:rFonts w:ascii="仿宋_GB2312" w:hAnsi="仿宋_GB2312"/>
        </w:rPr>
        <w:t xml:space="preserve"> </w:t>
      </w:r>
    </w:p>
    <w:p w14:paraId="27174AD4">
      <w:pPr>
        <w:spacing w:line="600" w:lineRule="exact"/>
        <w:ind w:firstLine="5760" w:firstLineChars="1800"/>
        <w:rPr>
          <w:rFonts w:ascii="仿宋_GB2312" w:hAnsi="仿宋_GB2312"/>
          <w:szCs w:val="32"/>
        </w:rPr>
      </w:pPr>
      <w:r>
        <w:rPr>
          <w:rFonts w:ascii="仿宋_GB2312" w:hAnsi="仿宋_GB2312"/>
          <w:szCs w:val="32"/>
        </w:rPr>
        <w:t>行政执法主体</w:t>
      </w:r>
    </w:p>
    <w:p w14:paraId="601767B8">
      <w:pPr>
        <w:spacing w:line="600" w:lineRule="exact"/>
        <w:ind w:firstLine="640" w:firstLineChars="200"/>
        <w:jc w:val="center"/>
        <w:rPr>
          <w:rFonts w:ascii="仿宋_GB2312" w:hAnsi="仿宋_GB2312"/>
          <w:szCs w:val="32"/>
        </w:rPr>
      </w:pPr>
      <w:r>
        <w:rPr>
          <w:rFonts w:ascii="仿宋_GB2312" w:hAnsi="仿宋_GB2312"/>
          <w:szCs w:val="32"/>
        </w:rPr>
        <w:t xml:space="preserve">                         （印章）</w:t>
      </w:r>
    </w:p>
    <w:p w14:paraId="56DBCF81">
      <w:pPr>
        <w:spacing w:line="600" w:lineRule="exact"/>
        <w:ind w:firstLine="640" w:firstLineChars="200"/>
        <w:jc w:val="center"/>
        <w:rPr>
          <w:rFonts w:ascii="仿宋_GB2312" w:hAnsi="仿宋_GB2312"/>
          <w:szCs w:val="32"/>
        </w:rPr>
      </w:pPr>
      <w:r>
        <w:rPr>
          <w:rFonts w:ascii="仿宋_GB2312" w:hAnsi="仿宋_GB2312"/>
          <w:szCs w:val="32"/>
        </w:rPr>
        <w:t xml:space="preserve">                        年   月   日</w:t>
      </w:r>
    </w:p>
    <w:p w14:paraId="3A5D5BD0">
      <w:pPr>
        <w:spacing w:line="600" w:lineRule="exact"/>
        <w:jc w:val="left"/>
        <w:rPr>
          <w:rFonts w:ascii="仿宋_GB2312" w:hAnsi="仿宋_GB2312"/>
          <w:szCs w:val="32"/>
        </w:rPr>
      </w:pPr>
      <w:r>
        <w:rPr>
          <w:rFonts w:ascii="仿宋_GB2312" w:hAnsi="仿宋_GB2312"/>
          <w:szCs w:val="32"/>
        </w:rPr>
        <w:t xml:space="preserve"> </w:t>
      </w:r>
    </w:p>
    <w:p w14:paraId="047E57C1">
      <w:pPr>
        <w:pStyle w:val="9"/>
        <w:spacing w:line="600" w:lineRule="exact"/>
        <w:ind w:left="0" w:leftChars="0"/>
      </w:pPr>
      <w:r>
        <w:t xml:space="preserve"> </w:t>
      </w:r>
    </w:p>
    <w:p w14:paraId="50A34D85">
      <w:pPr>
        <w:autoSpaceDE w:val="0"/>
        <w:spacing w:line="600" w:lineRule="exact"/>
        <w:jc w:val="left"/>
        <w:rPr>
          <w:rFonts w:ascii="仿宋_GB2312" w:hAnsi="仿宋_GB2312"/>
          <w:szCs w:val="32"/>
        </w:rPr>
      </w:pPr>
      <w:r>
        <w:rPr>
          <w:rFonts w:ascii="仿宋_GB2312" w:hAnsi="仿宋_GB2312"/>
          <w:szCs w:val="32"/>
        </w:rPr>
        <w:t>受送达人：</w:t>
      </w:r>
      <w:r>
        <w:rPr>
          <w:rFonts w:ascii="仿宋_GB2312" w:hAnsi="仿宋_GB2312"/>
          <w:szCs w:val="32"/>
          <w:u w:val="single"/>
        </w:rPr>
        <w:t>签名或者盖章</w:t>
      </w:r>
      <w:r>
        <w:rPr>
          <w:rFonts w:ascii="仿宋_GB2312" w:hAnsi="仿宋_GB2312"/>
          <w:szCs w:val="32"/>
        </w:rPr>
        <w:t xml:space="preserve">     年   月   日</w:t>
      </w:r>
    </w:p>
    <w:p w14:paraId="089EABAB">
      <w:pPr>
        <w:pStyle w:val="3"/>
        <w:autoSpaceDE w:val="0"/>
        <w:spacing w:line="600" w:lineRule="exact"/>
        <w:jc w:val="left"/>
        <w:rPr>
          <w:rFonts w:ascii="楷体" w:hAnsi="楷体" w:eastAsia="楷体"/>
        </w:rPr>
      </w:pPr>
      <w:r>
        <w:rPr>
          <w:rFonts w:ascii="仿宋_GB2312" w:hAnsi="仿宋_GB2312"/>
        </w:rPr>
        <w:t xml:space="preserve">送达方式和地址：                       </w:t>
      </w:r>
    </w:p>
    <w:p w14:paraId="65BA50B6">
      <w:pPr>
        <w:pStyle w:val="3"/>
        <w:spacing w:line="600" w:lineRule="exact"/>
        <w:ind w:firstLine="960" w:firstLineChars="400"/>
        <w:rPr>
          <w:rFonts w:hint="eastAsia" w:ascii="仿宋_GB2312" w:hAnsi="仿宋_GB2312"/>
          <w:sz w:val="24"/>
          <w:szCs w:val="24"/>
        </w:rPr>
      </w:pPr>
      <w:r>
        <w:rPr>
          <w:rFonts w:ascii="仿宋_GB2312" w:hAnsi="仿宋_GB2312"/>
          <w:sz w:val="24"/>
          <w:szCs w:val="24"/>
        </w:rPr>
        <w:t xml:space="preserve"> </w:t>
      </w:r>
    </w:p>
    <w:p w14:paraId="51787A2C">
      <w:pPr>
        <w:spacing w:line="600" w:lineRule="exact"/>
        <w:jc w:val="left"/>
        <w:rPr>
          <w:rFonts w:ascii="楷体" w:hAnsi="楷体" w:eastAsia="楷体"/>
          <w:szCs w:val="32"/>
        </w:rPr>
      </w:pPr>
      <w:r>
        <w:rPr>
          <w:rFonts w:ascii="仿宋_GB2312" w:hAnsi="仿宋_GB2312"/>
          <w:szCs w:val="32"/>
        </w:rPr>
        <w:br w:type="page"/>
      </w:r>
      <w:r>
        <w:rPr>
          <w:rFonts w:hint="eastAsia" w:ascii="黑体" w:hAnsi="黑体" w:eastAsia="黑体"/>
          <w:szCs w:val="32"/>
        </w:rPr>
        <w:t>【注意事项】</w:t>
      </w:r>
    </w:p>
    <w:p w14:paraId="3D18421D">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1.抽样（采样）物品清单的相关要素（名称、数量、规格、型号、批号等），由行政执法主体根据实际需要确定。</w:t>
      </w:r>
    </w:p>
    <w:p w14:paraId="0F9BA6EE">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2.行政执法人员可以在专业技术人员帮助下完成抽样（采样）。</w:t>
      </w:r>
    </w:p>
    <w:p w14:paraId="5A192FBA">
      <w:pPr>
        <w:tabs>
          <w:tab w:val="left" w:pos="312"/>
        </w:tabs>
        <w:autoSpaceDE w:val="0"/>
        <w:spacing w:line="600" w:lineRule="exact"/>
        <w:ind w:firstLine="600" w:firstLineChars="200"/>
        <w:rPr>
          <w:rFonts w:hint="eastAsia" w:ascii="仿宋_GB2312" w:hAnsi="仿宋_GB2312" w:eastAsia="宋体"/>
          <w:sz w:val="30"/>
          <w:szCs w:val="30"/>
        </w:rPr>
      </w:pPr>
      <w:r>
        <w:rPr>
          <w:rFonts w:hint="eastAsia" w:ascii="楷体" w:hAnsi="楷体" w:eastAsia="楷体"/>
          <w:sz w:val="30"/>
          <w:szCs w:val="30"/>
        </w:rPr>
        <w:t>3.抽样（采样）需要支付费用的，应当按照规定支付费用。</w:t>
      </w:r>
    </w:p>
    <w:p w14:paraId="209735C8">
      <w:pPr>
        <w:tabs>
          <w:tab w:val="left" w:pos="312"/>
        </w:tabs>
        <w:autoSpaceDE w:val="0"/>
        <w:rPr>
          <w:rFonts w:ascii="仿宋_GB2312" w:hAnsi="仿宋_GB2312"/>
          <w:szCs w:val="32"/>
          <w:u w:val="single"/>
        </w:rPr>
      </w:pPr>
      <w:r>
        <w:rPr>
          <w:rFonts w:ascii="仿宋_GB2312" w:hAnsi="仿宋_GB2312"/>
          <w:sz w:val="30"/>
          <w:szCs w:val="30"/>
        </w:rPr>
        <w:br w:type="page"/>
      </w:r>
      <w:r>
        <w:rPr>
          <w:rFonts w:ascii="仿宋_GB2312" w:hAnsi="仿宋_GB2312"/>
          <w:szCs w:val="32"/>
        </w:rPr>
        <w:t>编号：</w:t>
      </w:r>
      <w:r>
        <w:rPr>
          <w:rFonts w:ascii="仿宋_GB2312" w:hAnsi="仿宋_GB2312"/>
          <w:szCs w:val="32"/>
          <w:u w:val="single"/>
        </w:rPr>
        <w:t xml:space="preserve">         </w:t>
      </w:r>
      <w:r>
        <w:rPr>
          <w:rFonts w:ascii="方正小标宋_GBK" w:hAnsi="方正小标宋_GBK"/>
          <w:sz w:val="44"/>
          <w:szCs w:val="44"/>
        </w:rPr>
        <w:t xml:space="preserve">                   </w:t>
      </w:r>
    </w:p>
    <w:p w14:paraId="6E83E176">
      <w:pPr>
        <w:pStyle w:val="8"/>
        <w:widowControl w:val="0"/>
        <w:snapToGrid w:val="0"/>
        <w:spacing w:line="600" w:lineRule="exact"/>
        <w:ind w:firstLine="0" w:firstLineChars="0"/>
        <w:rPr>
          <w:rFonts w:ascii="方正小标宋_GBK" w:hAnsi="方正小标宋_GBK"/>
          <w:sz w:val="44"/>
          <w:szCs w:val="44"/>
        </w:rPr>
      </w:pPr>
      <w:r>
        <w:rPr>
          <w:rFonts w:ascii="方正小标宋_GBK" w:hAnsi="方正小标宋_GBK"/>
          <w:sz w:val="44"/>
          <w:szCs w:val="44"/>
        </w:rPr>
        <w:t xml:space="preserve">                         </w:t>
      </w:r>
    </w:p>
    <w:p w14:paraId="6D5A57A1">
      <w:pPr>
        <w:autoSpaceDE w:val="0"/>
        <w:spacing w:line="600" w:lineRule="exact"/>
        <w:jc w:val="center"/>
        <w:rPr>
          <w:rFonts w:ascii="方正小标宋_GBK" w:hAnsi="方正小标宋_GBK"/>
          <w:sz w:val="44"/>
          <w:szCs w:val="44"/>
        </w:rPr>
      </w:pPr>
      <w:r>
        <w:rPr>
          <w:rFonts w:ascii="方正小标宋_GBK" w:hAnsi="方正小标宋_GBK"/>
          <w:sz w:val="44"/>
          <w:szCs w:val="44"/>
        </w:rPr>
        <w:t>现场检查（勘验）笔录</w:t>
      </w:r>
    </w:p>
    <w:p w14:paraId="3DABB8FD">
      <w:pPr>
        <w:autoSpaceDE w:val="0"/>
        <w:spacing w:line="600" w:lineRule="exact"/>
        <w:jc w:val="left"/>
        <w:rPr>
          <w:rFonts w:ascii="仿宋_GB2312" w:hAnsi="仿宋_GB2312"/>
          <w:szCs w:val="32"/>
        </w:rPr>
      </w:pPr>
      <w:r>
        <w:rPr>
          <w:rFonts w:ascii="仿宋_GB2312" w:hAnsi="仿宋_GB2312"/>
          <w:szCs w:val="32"/>
        </w:rPr>
        <w:t xml:space="preserve"> </w:t>
      </w:r>
    </w:p>
    <w:p w14:paraId="72FB1628">
      <w:pPr>
        <w:autoSpaceDE w:val="0"/>
        <w:spacing w:line="600" w:lineRule="exact"/>
        <w:jc w:val="left"/>
        <w:rPr>
          <w:rFonts w:ascii="仿宋_GB2312" w:hAnsi="仿宋_GB2312"/>
          <w:szCs w:val="32"/>
        </w:rPr>
      </w:pPr>
      <w:r>
        <w:rPr>
          <w:rFonts w:ascii="仿宋_GB2312" w:hAnsi="仿宋_GB2312"/>
          <w:szCs w:val="32"/>
        </w:rPr>
        <w:t>检查（勘验）时间： 年 月 日（ 时 分）至  年 月 日（ 时 分）</w:t>
      </w:r>
    </w:p>
    <w:p w14:paraId="747485E4">
      <w:pPr>
        <w:autoSpaceDE w:val="0"/>
        <w:spacing w:line="600" w:lineRule="exact"/>
        <w:jc w:val="left"/>
        <w:rPr>
          <w:rFonts w:ascii="仿宋_GB2312" w:hAnsi="仿宋_GB2312"/>
          <w:szCs w:val="32"/>
          <w:u w:val="single"/>
        </w:rPr>
      </w:pPr>
      <w:r>
        <w:rPr>
          <w:rFonts w:ascii="仿宋_GB2312" w:hAnsi="仿宋_GB2312"/>
          <w:szCs w:val="32"/>
        </w:rPr>
        <w:t>检查（勘验）地点：</w:t>
      </w:r>
      <w:r>
        <w:rPr>
          <w:rFonts w:ascii="仿宋_GB2312" w:hAnsi="仿宋_GB2312"/>
          <w:szCs w:val="32"/>
          <w:u w:val="single"/>
        </w:rPr>
        <w:t xml:space="preserve">                                           </w:t>
      </w:r>
    </w:p>
    <w:p w14:paraId="228CF674">
      <w:pPr>
        <w:autoSpaceDE w:val="0"/>
        <w:spacing w:line="600" w:lineRule="exact"/>
        <w:jc w:val="left"/>
        <w:rPr>
          <w:rFonts w:ascii="仿宋_GB2312" w:hAnsi="仿宋_GB2312"/>
          <w:szCs w:val="32"/>
          <w:u w:val="single"/>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p>
    <w:p w14:paraId="7FCCF265">
      <w:pPr>
        <w:autoSpaceDE w:val="0"/>
        <w:spacing w:line="600" w:lineRule="exact"/>
        <w:jc w:val="left"/>
        <w:rPr>
          <w:rFonts w:ascii="仿宋_GB2312" w:hAnsi="仿宋_GB2312"/>
          <w:szCs w:val="32"/>
          <w:u w:val="single"/>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p>
    <w:p w14:paraId="2C386C45">
      <w:pPr>
        <w:autoSpaceDE w:val="0"/>
        <w:spacing w:line="600" w:lineRule="exact"/>
        <w:ind w:firstLine="640" w:firstLineChars="200"/>
        <w:jc w:val="left"/>
        <w:rPr>
          <w:rFonts w:ascii="方正仿宋_GBK" w:hAnsi="方正仿宋_GBK"/>
          <w:szCs w:val="32"/>
        </w:rPr>
      </w:pPr>
      <w:r>
        <w:rPr>
          <w:rFonts w:ascii="方正仿宋_GBK" w:hAnsi="方正仿宋_GBK"/>
          <w:szCs w:val="32"/>
        </w:rPr>
        <w:t xml:space="preserve"> </w:t>
      </w:r>
    </w:p>
    <w:p w14:paraId="4ABB0333">
      <w:pPr>
        <w:autoSpaceDE w:val="0"/>
        <w:spacing w:line="600" w:lineRule="exact"/>
        <w:ind w:firstLine="640" w:firstLineChars="200"/>
        <w:jc w:val="left"/>
        <w:rPr>
          <w:rFonts w:ascii="黑体" w:hAnsi="黑体" w:eastAsia="黑体"/>
          <w:szCs w:val="32"/>
        </w:rPr>
      </w:pPr>
      <w:r>
        <w:rPr>
          <w:rFonts w:hint="eastAsia" w:ascii="黑体" w:hAnsi="黑体" w:eastAsia="黑体"/>
          <w:szCs w:val="32"/>
        </w:rPr>
        <w:t>一、被检查（勘验）人基本情况</w:t>
      </w:r>
    </w:p>
    <w:p w14:paraId="2AA3B644">
      <w:pPr>
        <w:autoSpaceDE w:val="0"/>
        <w:spacing w:line="600" w:lineRule="exact"/>
        <w:ind w:firstLine="640" w:firstLineChars="200"/>
        <w:rPr>
          <w:rFonts w:hint="eastAsia" w:ascii="仿宋_GB2312" w:hAnsi="仿宋_GB2312" w:eastAsia="宋体"/>
          <w:szCs w:val="32"/>
          <w:u w:val="single"/>
        </w:rPr>
      </w:pPr>
      <w:r>
        <w:rPr>
          <w:rFonts w:ascii="仿宋_GB2312" w:hAnsi="仿宋_GB2312"/>
          <w:szCs w:val="32"/>
        </w:rPr>
        <w:t>被检查（勘验）人名称：</w:t>
      </w:r>
      <w:r>
        <w:rPr>
          <w:rFonts w:ascii="仿宋_GB2312" w:hAnsi="仿宋_GB2312"/>
          <w:szCs w:val="32"/>
          <w:u w:val="single"/>
        </w:rPr>
        <w:t xml:space="preserve">                              </w:t>
      </w:r>
    </w:p>
    <w:p w14:paraId="226CAD1C">
      <w:pPr>
        <w:autoSpaceDE w:val="0"/>
        <w:spacing w:line="600" w:lineRule="exact"/>
        <w:ind w:firstLine="640" w:firstLineChars="200"/>
        <w:rPr>
          <w:rFonts w:ascii="仿宋_GB2312" w:hAnsi="仿宋_GB2312"/>
          <w:szCs w:val="32"/>
          <w:u w:val="single"/>
        </w:rPr>
      </w:pPr>
      <w:r>
        <w:rPr>
          <w:rFonts w:ascii="仿宋_GB2312" w:hAnsi="仿宋_GB2312"/>
          <w:szCs w:val="32"/>
        </w:rPr>
        <w:t>统一社会信用代码：</w:t>
      </w:r>
      <w:r>
        <w:rPr>
          <w:rFonts w:ascii="仿宋_GB2312" w:hAnsi="仿宋_GB2312"/>
          <w:szCs w:val="32"/>
          <w:u w:val="single"/>
        </w:rPr>
        <w:t xml:space="preserve">                                   </w:t>
      </w:r>
    </w:p>
    <w:p w14:paraId="637A6625">
      <w:pPr>
        <w:autoSpaceDE w:val="0"/>
        <w:spacing w:line="600" w:lineRule="exact"/>
        <w:ind w:firstLine="640" w:firstLineChars="200"/>
        <w:rPr>
          <w:rFonts w:ascii="仿宋_GB2312" w:hAnsi="仿宋_GB2312"/>
          <w:szCs w:val="32"/>
          <w:u w:val="single"/>
        </w:rPr>
      </w:pPr>
      <w:r>
        <w:rPr>
          <w:rFonts w:ascii="仿宋_GB2312" w:hAnsi="仿宋_GB2312"/>
          <w:szCs w:val="32"/>
        </w:rPr>
        <w:t>通知相关人员到场情况：</w:t>
      </w:r>
      <w:r>
        <w:rPr>
          <w:rFonts w:hint="eastAsia" w:ascii="仿宋_GB2312" w:hAnsi="仿宋_GB2312"/>
          <w:szCs w:val="32"/>
          <w:u w:val="single"/>
          <w:lang w:val="en-US" w:eastAsia="zh-CN"/>
        </w:rPr>
        <w:t xml:space="preserve">            </w:t>
      </w:r>
      <w:r>
        <w:rPr>
          <w:rFonts w:ascii="仿宋_GB2312" w:hAnsi="仿宋_GB2312"/>
          <w:szCs w:val="32"/>
          <w:u w:val="single"/>
        </w:rPr>
        <w:t xml:space="preserve">       </w:t>
      </w:r>
    </w:p>
    <w:p w14:paraId="3B1DB0AA">
      <w:pPr>
        <w:autoSpaceDE w:val="0"/>
        <w:spacing w:line="600" w:lineRule="exact"/>
        <w:ind w:firstLine="640" w:firstLineChars="200"/>
        <w:jc w:val="left"/>
        <w:rPr>
          <w:rFonts w:ascii="黑体" w:hAnsi="黑体" w:eastAsia="黑体"/>
          <w:szCs w:val="32"/>
        </w:rPr>
      </w:pPr>
      <w:r>
        <w:rPr>
          <w:rFonts w:hint="eastAsia" w:ascii="黑体" w:hAnsi="黑体" w:eastAsia="黑体"/>
          <w:szCs w:val="32"/>
        </w:rPr>
        <w:t>二、告知事项</w:t>
      </w:r>
    </w:p>
    <w:p w14:paraId="4536D760">
      <w:pPr>
        <w:autoSpaceDE w:val="0"/>
        <w:spacing w:line="600" w:lineRule="exact"/>
        <w:ind w:firstLine="640" w:firstLineChars="200"/>
        <w:rPr>
          <w:rFonts w:hint="eastAsia" w:ascii="仿宋_GB2312" w:hAnsi="仿宋_GB2312" w:eastAsia="宋体"/>
          <w:szCs w:val="32"/>
        </w:rPr>
      </w:pPr>
      <w:r>
        <w:rPr>
          <w:rFonts w:ascii="仿宋_GB2312" w:hAnsi="仿宋_GB2312"/>
          <w:szCs w:val="32"/>
        </w:rPr>
        <w:t>行政执法人员：您好！我们是</w:t>
      </w:r>
      <w:r>
        <w:rPr>
          <w:rFonts w:ascii="仿宋_GB2312" w:hAnsi="仿宋_GB2312"/>
          <w:szCs w:val="32"/>
          <w:u w:val="single"/>
        </w:rPr>
        <w:t xml:space="preserve"> </w:t>
      </w:r>
      <w:r>
        <w:rPr>
          <w:rFonts w:hint="eastAsia" w:ascii="仿宋_GB2312" w:hAnsi="仿宋_GB2312"/>
          <w:szCs w:val="32"/>
          <w:u w:val="single"/>
          <w:lang w:eastAsia="zh-CN"/>
        </w:rPr>
        <w:t>江源区医疗保障局</w:t>
      </w:r>
      <w:r>
        <w:rPr>
          <w:rFonts w:ascii="仿宋_GB2312" w:hAnsi="仿宋_GB2312"/>
          <w:szCs w:val="32"/>
          <w:u w:val="single"/>
        </w:rPr>
        <w:t xml:space="preserve"> </w:t>
      </w:r>
      <w:r>
        <w:rPr>
          <w:rFonts w:ascii="仿宋_GB2312" w:hAnsi="仿宋_GB2312"/>
          <w:szCs w:val="32"/>
        </w:rPr>
        <w:t>的行政执法人员，这是我们的行政执法证件（</w:t>
      </w:r>
      <w:r>
        <w:rPr>
          <w:rFonts w:hint="eastAsia" w:ascii="楷体" w:hAnsi="楷体" w:eastAsia="楷体"/>
          <w:szCs w:val="32"/>
        </w:rPr>
        <w:t>出示行政执法证件</w:t>
      </w:r>
      <w:r>
        <w:rPr>
          <w:rFonts w:ascii="仿宋_GB2312" w:hAnsi="仿宋_GB2312"/>
          <w:szCs w:val="32"/>
        </w:rPr>
        <w:t>），请您确认。</w:t>
      </w:r>
    </w:p>
    <w:p w14:paraId="333445A9">
      <w:pPr>
        <w:autoSpaceDE w:val="0"/>
        <w:spacing w:line="600" w:lineRule="exact"/>
        <w:jc w:val="left"/>
        <w:rPr>
          <w:rFonts w:ascii="仿宋_GB2312" w:hAnsi="仿宋_GB2312" w:cs="仿宋_GB2312"/>
          <w:szCs w:val="32"/>
          <w:u w:val="single"/>
        </w:rPr>
      </w:pPr>
      <w:r>
        <w:rPr>
          <w:rFonts w:ascii="仿宋_GB2312" w:hAnsi="仿宋_GB2312"/>
          <w:szCs w:val="32"/>
        </w:rPr>
        <w:t xml:space="preserve">    被检查（勘验）人： □已确认/□不确认</w:t>
      </w:r>
    </w:p>
    <w:p w14:paraId="50888D33">
      <w:pPr>
        <w:autoSpaceDE w:val="0"/>
        <w:spacing w:line="600" w:lineRule="exact"/>
        <w:ind w:firstLine="640" w:firstLineChars="200"/>
        <w:rPr>
          <w:rFonts w:hint="eastAsia" w:ascii="仿宋_GB2312" w:hAnsi="仿宋_GB2312" w:cs="宋体"/>
          <w:szCs w:val="32"/>
        </w:rPr>
      </w:pPr>
      <w:r>
        <w:rPr>
          <w:rFonts w:ascii="仿宋_GB2312" w:hAnsi="仿宋_GB2312"/>
          <w:szCs w:val="32"/>
        </w:rPr>
        <w:t>行政执法人员：现依法就</w:t>
      </w:r>
      <w:r>
        <w:rPr>
          <w:rFonts w:hint="eastAsia" w:ascii="仿宋_GB2312" w:hAnsi="仿宋_GB2312"/>
          <w:szCs w:val="32"/>
          <w:u w:val="single"/>
          <w:lang w:val="en-US" w:eastAsia="zh-CN"/>
        </w:rPr>
        <w:t xml:space="preserve">                       </w:t>
      </w:r>
      <w:r>
        <w:rPr>
          <w:rFonts w:ascii="仿宋_GB2312" w:hAnsi="仿宋_GB2312"/>
          <w:szCs w:val="32"/>
        </w:rPr>
        <w:t>进行现场检查（勘验），请协助做好检查（勘验）。针对检查（勘验）中的有关情况，您有权进行陈述和申辩。</w:t>
      </w:r>
      <w:r>
        <w:rPr>
          <w:rFonts w:hint="eastAsia" w:ascii="楷体" w:hAnsi="楷体" w:eastAsia="楷体"/>
          <w:szCs w:val="32"/>
        </w:rPr>
        <w:t>（有音像记录的，应当告知音像记录的情况）</w:t>
      </w:r>
    </w:p>
    <w:p w14:paraId="511EDF01">
      <w:pPr>
        <w:autoSpaceDE w:val="0"/>
        <w:spacing w:line="600" w:lineRule="exact"/>
        <w:ind w:firstLine="640" w:firstLineChars="200"/>
        <w:jc w:val="left"/>
        <w:rPr>
          <w:rFonts w:ascii="黑体" w:hAnsi="黑体" w:eastAsia="黑体"/>
          <w:szCs w:val="32"/>
        </w:rPr>
      </w:pPr>
      <w:r>
        <w:rPr>
          <w:rFonts w:hint="eastAsia" w:ascii="黑体" w:hAnsi="黑体" w:eastAsia="黑体"/>
          <w:szCs w:val="32"/>
        </w:rPr>
        <w:t>三、现场检查（勘验）情况</w:t>
      </w:r>
    </w:p>
    <w:p w14:paraId="379BA199">
      <w:pPr>
        <w:autoSpaceDE w:val="0"/>
        <w:spacing w:line="600" w:lineRule="exact"/>
        <w:jc w:val="left"/>
        <w:rPr>
          <w:rFonts w:hint="eastAsia" w:ascii="黑体" w:hAnsi="黑体" w:eastAsia="黑体"/>
          <w:szCs w:val="32"/>
          <w:u w:val="single"/>
        </w:rPr>
      </w:pPr>
      <w:r>
        <w:rPr>
          <w:rFonts w:hint="eastAsia" w:ascii="黑体" w:hAnsi="黑体" w:eastAsia="黑体"/>
          <w:szCs w:val="32"/>
        </w:rPr>
        <w:t xml:space="preserve">    </w:t>
      </w:r>
      <w:r>
        <w:rPr>
          <w:rFonts w:ascii="仿宋_GB2312" w:hAnsi="仿宋_GB2312"/>
          <w:szCs w:val="32"/>
          <w:u w:val="single"/>
        </w:rPr>
        <w:t xml:space="preserve"> </w:t>
      </w:r>
      <w:r>
        <w:rPr>
          <w:rFonts w:hint="eastAsia" w:ascii="黑体" w:hAnsi="黑体" w:eastAsia="黑体"/>
          <w:szCs w:val="32"/>
          <w:u w:val="single"/>
        </w:rPr>
        <w:t xml:space="preserve">                                             </w:t>
      </w:r>
    </w:p>
    <w:p w14:paraId="370C7576">
      <w:pPr>
        <w:autoSpaceDE w:val="0"/>
        <w:spacing w:line="600" w:lineRule="exact"/>
        <w:jc w:val="left"/>
        <w:rPr>
          <w:rFonts w:hint="eastAsia" w:ascii="黑体" w:hAnsi="黑体" w:eastAsia="黑体"/>
          <w:szCs w:val="32"/>
          <w:u w:val="single"/>
        </w:rPr>
      </w:pPr>
      <w:r>
        <w:rPr>
          <w:rFonts w:hint="eastAsia" w:ascii="黑体" w:hAnsi="黑体" w:eastAsia="黑体"/>
          <w:szCs w:val="32"/>
          <w:u w:val="single"/>
        </w:rPr>
        <w:t xml:space="preserve">                                                          </w:t>
      </w:r>
    </w:p>
    <w:p w14:paraId="66937292">
      <w:pPr>
        <w:numPr>
          <w:ilvl w:val="0"/>
          <w:numId w:val="1"/>
        </w:numPr>
        <w:autoSpaceDE w:val="0"/>
        <w:spacing w:line="600" w:lineRule="exact"/>
        <w:ind w:firstLine="640" w:firstLineChars="200"/>
        <w:jc w:val="left"/>
        <w:rPr>
          <w:rFonts w:hint="eastAsia" w:ascii="黑体" w:hAnsi="黑体" w:eastAsia="黑体"/>
          <w:szCs w:val="32"/>
        </w:rPr>
      </w:pPr>
      <w:r>
        <w:rPr>
          <w:rFonts w:hint="eastAsia" w:ascii="黑体" w:hAnsi="黑体" w:eastAsia="黑体"/>
          <w:szCs w:val="32"/>
        </w:rPr>
        <w:t>陈述申辩情况</w:t>
      </w:r>
    </w:p>
    <w:p w14:paraId="68F4E61F">
      <w:pPr>
        <w:pStyle w:val="3"/>
        <w:spacing w:line="600" w:lineRule="exact"/>
        <w:rPr>
          <w:rFonts w:hint="eastAsia"/>
        </w:rPr>
      </w:pPr>
      <w:r>
        <w:rPr>
          <w:rFonts w:hint="eastAsia"/>
        </w:rPr>
        <w:t xml:space="preserve">    </w:t>
      </w:r>
      <w:r>
        <w:rPr>
          <w:rFonts w:ascii="仿宋_GB2312" w:hAnsi="仿宋_GB2312"/>
        </w:rPr>
        <w:t>□无</w:t>
      </w:r>
    </w:p>
    <w:p w14:paraId="37F49D2B">
      <w:pPr>
        <w:pStyle w:val="3"/>
        <w:spacing w:line="600" w:lineRule="exact"/>
        <w:rPr>
          <w:rFonts w:hint="eastAsia"/>
        </w:rPr>
      </w:pPr>
      <w:r>
        <w:rPr>
          <w:rFonts w:hint="eastAsia"/>
        </w:rPr>
        <w:t xml:space="preserve">    </w:t>
      </w:r>
      <w:r>
        <w:rPr>
          <w:rFonts w:ascii="仿宋_GB2312" w:hAnsi="仿宋_GB2312"/>
        </w:rPr>
        <w:t>□有</w:t>
      </w:r>
      <w:r>
        <w:rPr>
          <w:rFonts w:hint="eastAsia"/>
        </w:rPr>
        <w:t xml:space="preserve">                                                     </w:t>
      </w:r>
    </w:p>
    <w:p w14:paraId="6FB3CE80">
      <w:pPr>
        <w:autoSpaceDE w:val="0"/>
        <w:spacing w:line="600" w:lineRule="exact"/>
        <w:ind w:firstLine="640" w:firstLineChars="200"/>
        <w:jc w:val="left"/>
        <w:rPr>
          <w:rFonts w:hint="eastAsia" w:ascii="仿宋_GB2312" w:hAnsi="仿宋_GB2312"/>
          <w:szCs w:val="32"/>
        </w:rPr>
      </w:pPr>
      <w:r>
        <w:rPr>
          <w:rFonts w:ascii="仿宋_GB2312" w:hAnsi="仿宋_GB2312"/>
          <w:szCs w:val="32"/>
        </w:rPr>
        <w:t xml:space="preserve">行政执法人员：以上是本次检查（勘验）记录，核对无误后请签名或者盖章。 </w:t>
      </w:r>
    </w:p>
    <w:p w14:paraId="4BDA0E01">
      <w:pPr>
        <w:autoSpaceDE w:val="0"/>
        <w:spacing w:line="600" w:lineRule="exact"/>
        <w:ind w:firstLine="640" w:firstLineChars="200"/>
        <w:jc w:val="left"/>
        <w:rPr>
          <w:rFonts w:ascii="仿宋_GB2312" w:hAnsi="仿宋_GB2312"/>
          <w:szCs w:val="32"/>
        </w:rPr>
      </w:pPr>
      <w:r>
        <w:rPr>
          <w:rFonts w:ascii="仿宋_GB2312" w:hAnsi="仿宋_GB2312"/>
          <w:szCs w:val="32"/>
        </w:rPr>
        <w:t>被检查（勘验）人：</w:t>
      </w:r>
      <w:r>
        <w:rPr>
          <w:rFonts w:hint="eastAsia" w:ascii="仿宋_GB2312" w:hAnsi="仿宋_GB2312"/>
          <w:szCs w:val="32"/>
          <w:u w:val="single"/>
          <w:lang w:val="en-US" w:eastAsia="zh-CN"/>
        </w:rPr>
        <w:t xml:space="preserve">         </w:t>
      </w:r>
      <w:r>
        <w:rPr>
          <w:rFonts w:ascii="仿宋_GB2312" w:hAnsi="仿宋_GB2312"/>
          <w:szCs w:val="32"/>
        </w:rPr>
        <w:t xml:space="preserve">     年   月   日</w:t>
      </w:r>
    </w:p>
    <w:p w14:paraId="3AE655F4">
      <w:pPr>
        <w:autoSpaceDE w:val="0"/>
        <w:spacing w:line="600" w:lineRule="exact"/>
        <w:ind w:firstLine="640" w:firstLineChars="200"/>
        <w:jc w:val="left"/>
        <w:rPr>
          <w:rFonts w:ascii="仿宋_GB2312" w:hAnsi="仿宋_GB2312"/>
          <w:szCs w:val="32"/>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年   月   日</w:t>
      </w:r>
    </w:p>
    <w:p w14:paraId="7CB7CFF4">
      <w:pPr>
        <w:autoSpaceDE w:val="0"/>
        <w:spacing w:line="600" w:lineRule="exact"/>
        <w:ind w:firstLine="640" w:firstLineChars="200"/>
        <w:jc w:val="left"/>
        <w:rPr>
          <w:rFonts w:ascii="仿宋_GB2312" w:hAnsi="仿宋_GB2312"/>
          <w:szCs w:val="32"/>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年   月   日</w:t>
      </w:r>
    </w:p>
    <w:p w14:paraId="3688DD79">
      <w:pPr>
        <w:autoSpaceDE w:val="0"/>
        <w:spacing w:line="600" w:lineRule="exact"/>
        <w:ind w:firstLine="1280" w:firstLineChars="400"/>
        <w:jc w:val="left"/>
        <w:rPr>
          <w:rFonts w:ascii="仿宋_GB2312" w:hAnsi="仿宋_GB2312"/>
          <w:szCs w:val="32"/>
        </w:rPr>
      </w:pPr>
      <w:r>
        <w:rPr>
          <w:rFonts w:ascii="仿宋_GB2312" w:hAnsi="仿宋_GB2312"/>
          <w:szCs w:val="32"/>
        </w:rPr>
        <w:t xml:space="preserve"> </w:t>
      </w:r>
    </w:p>
    <w:p w14:paraId="31E16BE8">
      <w:pPr>
        <w:pStyle w:val="3"/>
        <w:tabs>
          <w:tab w:val="left" w:pos="944"/>
        </w:tabs>
        <w:rPr>
          <w:rFonts w:ascii="仿宋_GB2312" w:hAnsi="仿宋_GB2312"/>
        </w:rPr>
      </w:pPr>
    </w:p>
    <w:p w14:paraId="048F9168">
      <w:pPr>
        <w:pStyle w:val="3"/>
        <w:tabs>
          <w:tab w:val="left" w:pos="944"/>
        </w:tabs>
        <w:rPr>
          <w:rFonts w:ascii="仿宋_GB2312" w:hAnsi="仿宋_GB2312"/>
        </w:rPr>
      </w:pPr>
    </w:p>
    <w:p w14:paraId="65CA59E6">
      <w:pPr>
        <w:pStyle w:val="3"/>
        <w:tabs>
          <w:tab w:val="left" w:pos="944"/>
        </w:tabs>
        <w:rPr>
          <w:rFonts w:ascii="仿宋_GB2312" w:hAnsi="仿宋_GB2312"/>
        </w:rPr>
      </w:pPr>
    </w:p>
    <w:p w14:paraId="7001D07B">
      <w:pPr>
        <w:pStyle w:val="3"/>
        <w:tabs>
          <w:tab w:val="left" w:pos="944"/>
        </w:tabs>
        <w:rPr>
          <w:rFonts w:ascii="仿宋_GB2312" w:hAnsi="仿宋_GB2312"/>
        </w:rPr>
      </w:pPr>
    </w:p>
    <w:p w14:paraId="040773C1">
      <w:pPr>
        <w:pStyle w:val="3"/>
        <w:tabs>
          <w:tab w:val="left" w:pos="944"/>
        </w:tabs>
        <w:rPr>
          <w:rFonts w:ascii="仿宋_GB2312" w:hAnsi="仿宋_GB2312"/>
        </w:rPr>
      </w:pPr>
    </w:p>
    <w:p w14:paraId="41F30656">
      <w:pPr>
        <w:pStyle w:val="3"/>
        <w:tabs>
          <w:tab w:val="left" w:pos="944"/>
        </w:tabs>
        <w:rPr>
          <w:rFonts w:ascii="仿宋_GB2312" w:hAnsi="仿宋_GB2312"/>
        </w:rPr>
      </w:pPr>
    </w:p>
    <w:p w14:paraId="290A3C83">
      <w:pPr>
        <w:pStyle w:val="3"/>
        <w:tabs>
          <w:tab w:val="left" w:pos="944"/>
        </w:tabs>
        <w:rPr>
          <w:rFonts w:ascii="仿宋_GB2312" w:hAnsi="仿宋_GB2312"/>
        </w:rPr>
      </w:pPr>
    </w:p>
    <w:p w14:paraId="345EF74A">
      <w:pPr>
        <w:pStyle w:val="3"/>
        <w:tabs>
          <w:tab w:val="left" w:pos="944"/>
        </w:tabs>
        <w:rPr>
          <w:rFonts w:ascii="仿宋_GB2312" w:hAnsi="仿宋_GB2312"/>
        </w:rPr>
      </w:pPr>
    </w:p>
    <w:p w14:paraId="2A8EF676">
      <w:pPr>
        <w:pStyle w:val="3"/>
        <w:tabs>
          <w:tab w:val="left" w:pos="944"/>
        </w:tabs>
        <w:rPr>
          <w:rFonts w:ascii="仿宋_GB2312" w:hAnsi="仿宋_GB2312"/>
        </w:rPr>
      </w:pPr>
    </w:p>
    <w:p w14:paraId="125B6E77">
      <w:pPr>
        <w:pStyle w:val="3"/>
        <w:tabs>
          <w:tab w:val="left" w:pos="944"/>
        </w:tabs>
        <w:rPr>
          <w:rFonts w:ascii="仿宋_GB2312" w:hAnsi="仿宋_GB2312"/>
        </w:rPr>
      </w:pPr>
    </w:p>
    <w:p w14:paraId="3BBC2902">
      <w:pPr>
        <w:pStyle w:val="3"/>
        <w:tabs>
          <w:tab w:val="left" w:pos="944"/>
        </w:tabs>
        <w:rPr>
          <w:rFonts w:ascii="仿宋_GB2312" w:hAnsi="仿宋_GB2312"/>
        </w:rPr>
      </w:pPr>
    </w:p>
    <w:p w14:paraId="3D486F85">
      <w:pPr>
        <w:pStyle w:val="3"/>
        <w:tabs>
          <w:tab w:val="left" w:pos="944"/>
        </w:tabs>
        <w:rPr>
          <w:rFonts w:ascii="仿宋_GB2312" w:hAnsi="仿宋_GB2312"/>
        </w:rPr>
      </w:pPr>
    </w:p>
    <w:p w14:paraId="38EB8564">
      <w:pPr>
        <w:pStyle w:val="3"/>
        <w:tabs>
          <w:tab w:val="left" w:pos="944"/>
        </w:tabs>
        <w:rPr>
          <w:rFonts w:ascii="仿宋_GB2312" w:hAnsi="仿宋_GB2312"/>
        </w:rPr>
      </w:pPr>
    </w:p>
    <w:p w14:paraId="55C8C5D8">
      <w:pPr>
        <w:pStyle w:val="3"/>
        <w:tabs>
          <w:tab w:val="left" w:pos="944"/>
        </w:tabs>
        <w:rPr>
          <w:rFonts w:ascii="仿宋_GB2312" w:hAnsi="仿宋_GB2312"/>
        </w:rPr>
      </w:pPr>
    </w:p>
    <w:p w14:paraId="11054598">
      <w:pPr>
        <w:pStyle w:val="3"/>
        <w:tabs>
          <w:tab w:val="left" w:pos="944"/>
        </w:tabs>
        <w:rPr>
          <w:rFonts w:ascii="仿宋_GB2312" w:hAnsi="仿宋_GB2312"/>
        </w:rPr>
      </w:pPr>
    </w:p>
    <w:p w14:paraId="3CBBE0DD">
      <w:pPr>
        <w:pStyle w:val="3"/>
        <w:tabs>
          <w:tab w:val="left" w:pos="944"/>
        </w:tabs>
        <w:rPr>
          <w:rFonts w:hint="eastAsia" w:ascii="仿宋_GB2312" w:hAnsi="仿宋_GB2312"/>
        </w:rPr>
      </w:pPr>
      <w:r>
        <w:rPr>
          <w:rFonts w:ascii="仿宋_GB2312" w:hAnsi="仿宋_GB2312"/>
        </w:rPr>
        <w:t xml:space="preserve">编号：        </w:t>
      </w:r>
    </w:p>
    <w:p w14:paraId="426BAFAD">
      <w:pPr>
        <w:pStyle w:val="8"/>
        <w:widowControl w:val="0"/>
        <w:snapToGrid w:val="0"/>
        <w:spacing w:line="600" w:lineRule="exact"/>
        <w:ind w:firstLine="0" w:firstLineChars="0"/>
        <w:jc w:val="center"/>
        <w:rPr>
          <w:rFonts w:ascii="方正小标宋_GBK" w:hAnsi="方正小标宋_GBK"/>
          <w:sz w:val="44"/>
          <w:szCs w:val="44"/>
          <w:u w:val="single"/>
        </w:rPr>
      </w:pPr>
      <w:r>
        <w:rPr>
          <w:rFonts w:ascii="方正小标宋_GBK" w:hAnsi="方正小标宋_GBK"/>
          <w:sz w:val="44"/>
          <w:szCs w:val="44"/>
        </w:rPr>
        <w:t xml:space="preserve">                        </w:t>
      </w:r>
    </w:p>
    <w:p w14:paraId="41058767">
      <w:pPr>
        <w:autoSpaceDE w:val="0"/>
        <w:spacing w:line="600" w:lineRule="exact"/>
        <w:jc w:val="center"/>
        <w:rPr>
          <w:rFonts w:ascii="方正小标宋_GBK" w:hAnsi="方正小标宋_GBK"/>
          <w:sz w:val="44"/>
          <w:szCs w:val="44"/>
        </w:rPr>
      </w:pPr>
      <w:r>
        <w:rPr>
          <w:rFonts w:ascii="方正小标宋_GBK" w:hAnsi="方正小标宋_GBK"/>
          <w:sz w:val="44"/>
          <w:szCs w:val="44"/>
        </w:rPr>
        <w:t>询问笔录</w:t>
      </w:r>
    </w:p>
    <w:p w14:paraId="7C5354A2">
      <w:pPr>
        <w:autoSpaceDE w:val="0"/>
        <w:spacing w:line="600" w:lineRule="exact"/>
        <w:jc w:val="center"/>
        <w:rPr>
          <w:rFonts w:ascii="仿宋_GB2312" w:hAnsi="仿宋_GB2312"/>
          <w:szCs w:val="32"/>
        </w:rPr>
      </w:pPr>
      <w:r>
        <w:rPr>
          <w:rFonts w:ascii="仿宋_GB2312" w:hAnsi="仿宋_GB2312"/>
          <w:szCs w:val="32"/>
        </w:rPr>
        <w:t xml:space="preserve"> </w:t>
      </w:r>
    </w:p>
    <w:p w14:paraId="1146F4DE">
      <w:pPr>
        <w:autoSpaceDE w:val="0"/>
        <w:spacing w:line="600" w:lineRule="exact"/>
        <w:jc w:val="left"/>
        <w:rPr>
          <w:rFonts w:ascii="仿宋_GB2312" w:hAnsi="仿宋_GB2312"/>
          <w:szCs w:val="32"/>
        </w:rPr>
      </w:pPr>
      <w:r>
        <w:rPr>
          <w:rFonts w:ascii="仿宋_GB2312" w:hAnsi="仿宋_GB2312"/>
          <w:szCs w:val="32"/>
        </w:rPr>
        <w:t>询问时间：  年  月  日（ 时 分）至  年  月  日（ 时 分）</w:t>
      </w:r>
    </w:p>
    <w:p w14:paraId="43B9EC16">
      <w:pPr>
        <w:autoSpaceDE w:val="0"/>
        <w:spacing w:line="600" w:lineRule="exact"/>
        <w:jc w:val="left"/>
        <w:rPr>
          <w:rFonts w:ascii="仿宋_GB2312" w:hAnsi="仿宋_GB2312"/>
          <w:szCs w:val="32"/>
          <w:u w:val="single"/>
        </w:rPr>
      </w:pPr>
      <w:r>
        <w:rPr>
          <w:rFonts w:ascii="仿宋_GB2312" w:hAnsi="仿宋_GB2312"/>
          <w:szCs w:val="32"/>
        </w:rPr>
        <w:t>询问地点：</w:t>
      </w:r>
      <w:r>
        <w:rPr>
          <w:rFonts w:ascii="仿宋_GB2312" w:hAnsi="仿宋_GB2312"/>
          <w:szCs w:val="32"/>
          <w:u w:val="single"/>
        </w:rPr>
        <w:t xml:space="preserve">                                             </w:t>
      </w:r>
    </w:p>
    <w:p w14:paraId="5FEF0EE3">
      <w:pPr>
        <w:autoSpaceDE w:val="0"/>
        <w:spacing w:line="600" w:lineRule="exact"/>
        <w:jc w:val="left"/>
        <w:rPr>
          <w:rFonts w:ascii="仿宋_GB2312" w:hAnsi="仿宋_GB2312"/>
          <w:szCs w:val="32"/>
          <w:u w:val="single"/>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p>
    <w:p w14:paraId="1A6498E5">
      <w:pPr>
        <w:autoSpaceDE w:val="0"/>
        <w:spacing w:line="600" w:lineRule="exact"/>
        <w:jc w:val="left"/>
        <w:rPr>
          <w:rFonts w:ascii="仿宋_GB2312" w:hAnsi="仿宋_GB2312"/>
          <w:szCs w:val="32"/>
          <w:u w:val="single"/>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p>
    <w:p w14:paraId="3066064E">
      <w:pPr>
        <w:autoSpaceDE w:val="0"/>
        <w:spacing w:line="600" w:lineRule="exact"/>
        <w:ind w:firstLine="640" w:firstLineChars="200"/>
        <w:jc w:val="left"/>
        <w:rPr>
          <w:rFonts w:ascii="方正仿宋_GBK" w:hAnsi="方正仿宋_GBK"/>
          <w:szCs w:val="32"/>
        </w:rPr>
      </w:pPr>
      <w:r>
        <w:rPr>
          <w:rFonts w:ascii="方正仿宋_GBK" w:hAnsi="方正仿宋_GBK"/>
          <w:szCs w:val="32"/>
        </w:rPr>
        <w:t xml:space="preserve"> </w:t>
      </w:r>
    </w:p>
    <w:p w14:paraId="093C2C55">
      <w:pPr>
        <w:autoSpaceDE w:val="0"/>
        <w:spacing w:line="600" w:lineRule="exact"/>
        <w:ind w:firstLine="640" w:firstLineChars="200"/>
        <w:jc w:val="left"/>
        <w:rPr>
          <w:rFonts w:ascii="黑体" w:hAnsi="黑体" w:eastAsia="黑体"/>
          <w:szCs w:val="32"/>
        </w:rPr>
      </w:pPr>
      <w:r>
        <w:rPr>
          <w:rFonts w:hint="eastAsia" w:ascii="黑体" w:hAnsi="黑体" w:eastAsia="黑体"/>
          <w:szCs w:val="32"/>
        </w:rPr>
        <w:t>一、被询问人基本情况</w:t>
      </w:r>
    </w:p>
    <w:p w14:paraId="41C88C89">
      <w:pPr>
        <w:autoSpaceDE w:val="0"/>
        <w:spacing w:line="600" w:lineRule="exact"/>
        <w:ind w:firstLine="640" w:firstLineChars="200"/>
        <w:jc w:val="left"/>
        <w:rPr>
          <w:rFonts w:hint="eastAsia" w:ascii="仿宋_GB2312" w:hAnsi="仿宋_GB2312" w:eastAsia="宋体"/>
          <w:szCs w:val="32"/>
        </w:rPr>
      </w:pPr>
      <w:r>
        <w:rPr>
          <w:rFonts w:ascii="仿宋_GB2312" w:hAnsi="仿宋_GB2312"/>
          <w:szCs w:val="32"/>
        </w:rPr>
        <w:t>姓    名：</w:t>
      </w:r>
      <w:r>
        <w:rPr>
          <w:rFonts w:ascii="仿宋_GB2312" w:hAnsi="仿宋_GB2312"/>
          <w:szCs w:val="32"/>
          <w:u w:val="single"/>
        </w:rPr>
        <w:t xml:space="preserve">            </w:t>
      </w:r>
      <w:r>
        <w:rPr>
          <w:rFonts w:ascii="仿宋_GB2312" w:hAnsi="仿宋_GB2312"/>
          <w:szCs w:val="32"/>
        </w:rPr>
        <w:t xml:space="preserve">  性    别：</w:t>
      </w:r>
      <w:r>
        <w:rPr>
          <w:rFonts w:ascii="仿宋_GB2312" w:hAnsi="仿宋_GB2312"/>
          <w:szCs w:val="32"/>
          <w:u w:val="single"/>
        </w:rPr>
        <w:t xml:space="preserve">                 </w:t>
      </w:r>
      <w:r>
        <w:rPr>
          <w:rFonts w:ascii="仿宋_GB2312" w:hAnsi="仿宋_GB2312"/>
          <w:szCs w:val="32"/>
        </w:rPr>
        <w:t xml:space="preserve">  </w:t>
      </w:r>
    </w:p>
    <w:p w14:paraId="45B51DF1">
      <w:pPr>
        <w:autoSpaceDE w:val="0"/>
        <w:spacing w:line="600" w:lineRule="exact"/>
        <w:ind w:firstLine="640" w:firstLineChars="200"/>
        <w:jc w:val="left"/>
        <w:rPr>
          <w:rFonts w:ascii="仿宋_GB2312" w:hAnsi="仿宋_GB2312"/>
          <w:szCs w:val="32"/>
          <w:u w:val="single"/>
        </w:rPr>
      </w:pPr>
      <w:r>
        <w:rPr>
          <w:rFonts w:ascii="仿宋_GB2312" w:hAnsi="仿宋_GB2312"/>
          <w:szCs w:val="32"/>
        </w:rPr>
        <w:t>联系电话：</w:t>
      </w:r>
      <w:r>
        <w:rPr>
          <w:rFonts w:ascii="仿宋_GB2312" w:hAnsi="仿宋_GB2312"/>
          <w:szCs w:val="32"/>
          <w:u w:val="single"/>
        </w:rPr>
        <w:t xml:space="preserve">            </w:t>
      </w:r>
      <w:r>
        <w:rPr>
          <w:rFonts w:ascii="仿宋_GB2312" w:hAnsi="仿宋_GB2312"/>
          <w:szCs w:val="32"/>
        </w:rPr>
        <w:t xml:space="preserve">  出生年月：</w:t>
      </w:r>
      <w:r>
        <w:rPr>
          <w:rFonts w:ascii="仿宋_GB2312" w:hAnsi="仿宋_GB2312"/>
          <w:szCs w:val="32"/>
          <w:u w:val="single"/>
        </w:rPr>
        <w:t xml:space="preserve">                 </w:t>
      </w:r>
    </w:p>
    <w:p w14:paraId="765F498E">
      <w:pPr>
        <w:autoSpaceDE w:val="0"/>
        <w:spacing w:line="600" w:lineRule="exact"/>
        <w:ind w:firstLine="640" w:firstLineChars="200"/>
        <w:jc w:val="left"/>
        <w:rPr>
          <w:rFonts w:ascii="仿宋_GB2312" w:hAnsi="仿宋_GB2312"/>
          <w:szCs w:val="32"/>
          <w:u w:val="single"/>
        </w:rPr>
      </w:pPr>
      <w:r>
        <w:rPr>
          <w:rFonts w:ascii="仿宋_GB2312" w:hAnsi="仿宋_GB2312"/>
          <w:szCs w:val="32"/>
        </w:rPr>
        <w:t>工作单位及职务：</w:t>
      </w:r>
      <w:r>
        <w:rPr>
          <w:rFonts w:ascii="仿宋_GB2312" w:hAnsi="仿宋_GB2312"/>
          <w:szCs w:val="32"/>
          <w:u w:val="single"/>
        </w:rPr>
        <w:t xml:space="preserve">                                   </w:t>
      </w:r>
    </w:p>
    <w:p w14:paraId="31F645D0">
      <w:pPr>
        <w:autoSpaceDE w:val="0"/>
        <w:spacing w:line="600" w:lineRule="exact"/>
        <w:ind w:firstLine="640" w:firstLineChars="200"/>
        <w:jc w:val="left"/>
        <w:rPr>
          <w:rFonts w:ascii="仿宋_GB2312" w:hAnsi="仿宋_GB2312"/>
          <w:szCs w:val="32"/>
        </w:rPr>
      </w:pPr>
      <w:r>
        <w:rPr>
          <w:rFonts w:ascii="仿宋_GB2312" w:hAnsi="仿宋_GB2312"/>
          <w:szCs w:val="32"/>
        </w:rPr>
        <w:t>与被检查人关系：□法定代表人□负责人□工作人员□其他</w:t>
      </w:r>
    </w:p>
    <w:p w14:paraId="0A047294">
      <w:pPr>
        <w:autoSpaceDE w:val="0"/>
        <w:spacing w:line="600" w:lineRule="exact"/>
        <w:jc w:val="left"/>
        <w:rPr>
          <w:rFonts w:ascii="黑体" w:hAnsi="黑体" w:eastAsia="黑体"/>
          <w:szCs w:val="32"/>
        </w:rPr>
      </w:pPr>
      <w:r>
        <w:rPr>
          <w:rFonts w:ascii="仿宋_GB2312" w:hAnsi="仿宋_GB2312"/>
          <w:szCs w:val="32"/>
        </w:rPr>
        <w:t xml:space="preserve">    </w:t>
      </w:r>
      <w:r>
        <w:rPr>
          <w:rFonts w:hint="eastAsia" w:ascii="黑体" w:hAnsi="黑体" w:eastAsia="黑体"/>
          <w:szCs w:val="32"/>
        </w:rPr>
        <w:t>二、告知事项</w:t>
      </w:r>
    </w:p>
    <w:p w14:paraId="0BD39C42">
      <w:pPr>
        <w:autoSpaceDE w:val="0"/>
        <w:spacing w:line="600" w:lineRule="exact"/>
        <w:ind w:firstLine="640" w:firstLineChars="200"/>
        <w:jc w:val="left"/>
        <w:rPr>
          <w:rFonts w:hint="eastAsia" w:ascii="仿宋_GB2312" w:hAnsi="仿宋_GB2312" w:eastAsia="宋体"/>
          <w:szCs w:val="32"/>
        </w:rPr>
      </w:pPr>
      <w:r>
        <w:rPr>
          <w:rFonts w:ascii="仿宋_GB2312" w:hAnsi="仿宋_GB2312"/>
          <w:szCs w:val="32"/>
        </w:rPr>
        <w:t>询问人：您好！我们是</w:t>
      </w:r>
      <w:r>
        <w:rPr>
          <w:rFonts w:ascii="仿宋_GB2312" w:hAnsi="仿宋_GB2312"/>
          <w:szCs w:val="32"/>
          <w:u w:val="single"/>
        </w:rPr>
        <w:t xml:space="preserve"> （行政执法主体） </w:t>
      </w:r>
      <w:r>
        <w:rPr>
          <w:rFonts w:ascii="仿宋_GB2312" w:hAnsi="仿宋_GB2312"/>
          <w:szCs w:val="32"/>
        </w:rPr>
        <w:t>的行政执法人员，这是我们的行政执法证件（</w:t>
      </w:r>
      <w:r>
        <w:rPr>
          <w:rFonts w:hint="eastAsia" w:ascii="楷体" w:hAnsi="楷体" w:eastAsia="楷体"/>
          <w:szCs w:val="32"/>
        </w:rPr>
        <w:t>出示行政执法证件</w:t>
      </w:r>
      <w:r>
        <w:rPr>
          <w:rFonts w:ascii="仿宋_GB2312" w:hAnsi="仿宋_GB2312"/>
          <w:szCs w:val="32"/>
        </w:rPr>
        <w:t>），请您确认。</w:t>
      </w:r>
    </w:p>
    <w:p w14:paraId="2F486D8C">
      <w:pPr>
        <w:autoSpaceDE w:val="0"/>
        <w:spacing w:line="600" w:lineRule="exact"/>
        <w:jc w:val="left"/>
        <w:rPr>
          <w:rFonts w:ascii="仿宋_GB2312" w:hAnsi="仿宋_GB2312"/>
          <w:szCs w:val="32"/>
          <w:u w:val="single"/>
        </w:rPr>
      </w:pPr>
      <w:r>
        <w:rPr>
          <w:rFonts w:ascii="仿宋_GB2312" w:hAnsi="仿宋_GB2312"/>
          <w:szCs w:val="32"/>
        </w:rPr>
        <w:t xml:space="preserve">    被询问人： □已确认/□不确认</w:t>
      </w:r>
    </w:p>
    <w:p w14:paraId="216954A9">
      <w:pPr>
        <w:autoSpaceDE w:val="0"/>
        <w:spacing w:line="600" w:lineRule="exact"/>
        <w:ind w:firstLine="640" w:firstLineChars="200"/>
        <w:jc w:val="left"/>
        <w:rPr>
          <w:rFonts w:ascii="仿宋_GB2312" w:hAnsi="仿宋_GB2312"/>
          <w:szCs w:val="32"/>
        </w:rPr>
      </w:pPr>
      <w:r>
        <w:rPr>
          <w:rFonts w:ascii="仿宋_GB2312" w:hAnsi="仿宋_GB2312"/>
          <w:szCs w:val="32"/>
        </w:rPr>
        <w:t>询问人：现依法就</w:t>
      </w:r>
      <w:r>
        <w:rPr>
          <w:rFonts w:ascii="仿宋_GB2312" w:hAnsi="仿宋_GB2312"/>
          <w:szCs w:val="32"/>
          <w:u w:val="single"/>
        </w:rPr>
        <w:t>（被检查人、具体事由）</w:t>
      </w:r>
      <w:r>
        <w:rPr>
          <w:rFonts w:ascii="仿宋_GB2312" w:hAnsi="仿宋_GB2312"/>
          <w:szCs w:val="32"/>
        </w:rPr>
        <w:t>有关情况进行询问，请如实回答问题。如不如实回答问题，将承担相应法律后果。您有权进行陈述和申辩。</w:t>
      </w:r>
    </w:p>
    <w:p w14:paraId="6701BD09">
      <w:pPr>
        <w:autoSpaceDE w:val="0"/>
        <w:spacing w:line="600" w:lineRule="exact"/>
        <w:ind w:firstLine="640" w:firstLineChars="200"/>
        <w:jc w:val="left"/>
        <w:rPr>
          <w:rFonts w:ascii="黑体" w:hAnsi="黑体" w:eastAsia="黑体"/>
          <w:szCs w:val="32"/>
        </w:rPr>
      </w:pPr>
      <w:r>
        <w:rPr>
          <w:rFonts w:hint="eastAsia" w:ascii="黑体" w:hAnsi="黑体" w:eastAsia="黑体"/>
          <w:szCs w:val="32"/>
        </w:rPr>
        <w:t>三、询问内容</w:t>
      </w:r>
    </w:p>
    <w:p w14:paraId="404B097B">
      <w:pPr>
        <w:autoSpaceDE w:val="0"/>
        <w:spacing w:line="600" w:lineRule="exact"/>
        <w:ind w:firstLine="640" w:firstLineChars="200"/>
        <w:jc w:val="left"/>
        <w:rPr>
          <w:rFonts w:hint="eastAsia" w:ascii="仿宋_GB2312" w:hAnsi="仿宋_GB2312" w:eastAsia="宋体"/>
          <w:szCs w:val="32"/>
          <w:u w:val="single"/>
        </w:rPr>
      </w:pPr>
      <w:r>
        <w:rPr>
          <w:rFonts w:ascii="仿宋_GB2312" w:hAnsi="仿宋_GB2312"/>
          <w:szCs w:val="32"/>
        </w:rPr>
        <w:t>行政执法人员：</w:t>
      </w:r>
      <w:r>
        <w:rPr>
          <w:rFonts w:ascii="仿宋_GB2312" w:hAnsi="仿宋_GB2312"/>
          <w:szCs w:val="32"/>
          <w:u w:val="single"/>
        </w:rPr>
        <w:t xml:space="preserve">                                             </w:t>
      </w:r>
    </w:p>
    <w:p w14:paraId="3B6A857E">
      <w:pPr>
        <w:autoSpaceDE w:val="0"/>
        <w:spacing w:line="600" w:lineRule="exact"/>
        <w:ind w:firstLine="640" w:firstLineChars="200"/>
        <w:jc w:val="left"/>
        <w:rPr>
          <w:rFonts w:ascii="仿宋_GB2312" w:hAnsi="仿宋_GB2312"/>
          <w:szCs w:val="32"/>
        </w:rPr>
      </w:pPr>
      <w:r>
        <w:rPr>
          <w:rFonts w:ascii="仿宋_GB2312" w:hAnsi="仿宋_GB2312"/>
          <w:szCs w:val="32"/>
        </w:rPr>
        <w:t>被询问人：</w:t>
      </w:r>
      <w:r>
        <w:rPr>
          <w:rFonts w:ascii="仿宋_GB2312" w:hAnsi="仿宋_GB2312"/>
          <w:szCs w:val="32"/>
          <w:u w:val="single"/>
        </w:rPr>
        <w:t xml:space="preserve">                                           </w:t>
      </w:r>
    </w:p>
    <w:p w14:paraId="318082BB">
      <w:pPr>
        <w:autoSpaceDE w:val="0"/>
        <w:spacing w:line="600" w:lineRule="exact"/>
        <w:jc w:val="left"/>
        <w:rPr>
          <w:rFonts w:ascii="仿宋_GB2312" w:hAnsi="仿宋_GB2312"/>
          <w:szCs w:val="32"/>
        </w:rPr>
      </w:pPr>
      <w:r>
        <w:rPr>
          <w:rFonts w:ascii="仿宋_GB2312" w:hAnsi="仿宋_GB2312"/>
          <w:szCs w:val="32"/>
          <w:u w:val="single"/>
        </w:rPr>
        <w:t xml:space="preserve">                                                                                                                                                                                                      </w:t>
      </w:r>
    </w:p>
    <w:p w14:paraId="2C7FA2E4">
      <w:pPr>
        <w:autoSpaceDE w:val="0"/>
        <w:spacing w:line="600" w:lineRule="exact"/>
        <w:jc w:val="left"/>
        <w:rPr>
          <w:rFonts w:ascii="仿宋_GB2312" w:hAnsi="仿宋_GB2312"/>
          <w:szCs w:val="32"/>
        </w:rPr>
      </w:pPr>
      <w:r>
        <w:rPr>
          <w:rFonts w:ascii="仿宋_GB2312" w:hAnsi="仿宋_GB2312"/>
          <w:szCs w:val="32"/>
          <w:u w:val="single"/>
        </w:rPr>
        <w:t xml:space="preserve">                                                              </w:t>
      </w:r>
    </w:p>
    <w:p w14:paraId="136F58C5">
      <w:pPr>
        <w:autoSpaceDE w:val="0"/>
        <w:spacing w:line="600" w:lineRule="exact"/>
        <w:ind w:firstLine="640" w:firstLineChars="200"/>
        <w:jc w:val="left"/>
        <w:rPr>
          <w:rFonts w:ascii="仿宋_GB2312" w:hAnsi="仿宋_GB2312"/>
          <w:szCs w:val="32"/>
        </w:rPr>
      </w:pPr>
      <w:r>
        <w:rPr>
          <w:rFonts w:ascii="仿宋_GB2312" w:hAnsi="仿宋_GB2312"/>
          <w:szCs w:val="32"/>
        </w:rPr>
        <w:t>行政执法人员：以上是本次询问情况记录，核对无误后请签名或者盖章确认。</w:t>
      </w:r>
    </w:p>
    <w:p w14:paraId="5C30AC88">
      <w:pPr>
        <w:autoSpaceDE w:val="0"/>
        <w:spacing w:line="600" w:lineRule="exact"/>
        <w:ind w:firstLine="640" w:firstLineChars="200"/>
        <w:jc w:val="left"/>
        <w:rPr>
          <w:rFonts w:ascii="仿宋_GB2312" w:hAnsi="仿宋_GB2312"/>
          <w:szCs w:val="32"/>
          <w:u w:val="single"/>
        </w:rPr>
      </w:pPr>
      <w:r>
        <w:rPr>
          <w:rFonts w:ascii="仿宋_GB2312" w:hAnsi="仿宋_GB2312"/>
          <w:szCs w:val="32"/>
        </w:rPr>
        <w:t>被询问人：</w:t>
      </w:r>
      <w:r>
        <w:rPr>
          <w:rFonts w:ascii="仿宋_GB2312" w:hAnsi="仿宋_GB2312"/>
          <w:szCs w:val="32"/>
          <w:u w:val="single"/>
        </w:rPr>
        <w:t>签名或者盖章</w:t>
      </w:r>
      <w:r>
        <w:rPr>
          <w:rFonts w:ascii="仿宋_GB2312" w:hAnsi="仿宋_GB2312"/>
          <w:szCs w:val="32"/>
        </w:rPr>
        <w:t xml:space="preserve">           年   月   日</w:t>
      </w:r>
    </w:p>
    <w:p w14:paraId="3794724B">
      <w:pPr>
        <w:autoSpaceDE w:val="0"/>
        <w:spacing w:line="600" w:lineRule="exact"/>
        <w:ind w:firstLine="3200" w:firstLineChars="1000"/>
        <w:jc w:val="left"/>
        <w:rPr>
          <w:rFonts w:ascii="仿宋_GB2312" w:hAnsi="仿宋_GB2312"/>
          <w:szCs w:val="32"/>
        </w:rPr>
      </w:pPr>
      <w:r>
        <w:rPr>
          <w:rFonts w:ascii="仿宋_GB2312" w:hAnsi="仿宋_GB2312"/>
          <w:szCs w:val="32"/>
        </w:rPr>
        <w:t xml:space="preserve"> </w:t>
      </w:r>
    </w:p>
    <w:p w14:paraId="708667C0">
      <w:pPr>
        <w:autoSpaceDE w:val="0"/>
        <w:spacing w:line="600" w:lineRule="exact"/>
        <w:ind w:firstLine="1920" w:firstLineChars="600"/>
        <w:jc w:val="left"/>
        <w:rPr>
          <w:rFonts w:ascii="仿宋_GB2312" w:hAnsi="仿宋_GB2312"/>
          <w:szCs w:val="32"/>
        </w:rPr>
      </w:pPr>
      <w:r>
        <w:rPr>
          <w:rFonts w:ascii="仿宋_GB2312" w:hAnsi="仿宋_GB2312"/>
          <w:szCs w:val="32"/>
        </w:rPr>
        <w:t xml:space="preserve"> </w:t>
      </w:r>
    </w:p>
    <w:p w14:paraId="706590C8">
      <w:pPr>
        <w:autoSpaceDE w:val="0"/>
        <w:spacing w:line="600" w:lineRule="exact"/>
        <w:jc w:val="left"/>
        <w:rPr>
          <w:rFonts w:ascii="仿宋_GB2312" w:hAnsi="仿宋_GB2312"/>
          <w:szCs w:val="32"/>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年   月   日</w:t>
      </w:r>
    </w:p>
    <w:p w14:paraId="4867FEB8">
      <w:pPr>
        <w:autoSpaceDE w:val="0"/>
        <w:spacing w:line="600" w:lineRule="exact"/>
        <w:jc w:val="left"/>
        <w:rPr>
          <w:rFonts w:ascii="仿宋_GB2312" w:hAnsi="仿宋_GB2312"/>
          <w:szCs w:val="32"/>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年   月   日</w:t>
      </w:r>
    </w:p>
    <w:p w14:paraId="7B37F452">
      <w:pPr>
        <w:pStyle w:val="3"/>
        <w:tabs>
          <w:tab w:val="left" w:pos="944"/>
        </w:tabs>
        <w:spacing w:line="600" w:lineRule="exact"/>
        <w:rPr>
          <w:rFonts w:ascii="仿宋_GB2312" w:hAnsi="仿宋_GB2312"/>
        </w:rPr>
      </w:pPr>
      <w:r>
        <w:rPr>
          <w:rFonts w:ascii="仿宋_GB2312" w:hAnsi="仿宋_GB2312"/>
        </w:rPr>
        <w:t xml:space="preserve"> </w:t>
      </w:r>
    </w:p>
    <w:p w14:paraId="6D8A2846">
      <w:pPr>
        <w:pStyle w:val="3"/>
        <w:tabs>
          <w:tab w:val="left" w:pos="944"/>
        </w:tabs>
        <w:spacing w:line="600" w:lineRule="exact"/>
        <w:rPr>
          <w:rFonts w:ascii="楷体" w:hAnsi="楷体" w:eastAsia="楷体"/>
        </w:rPr>
      </w:pPr>
      <w:r>
        <w:rPr>
          <w:rFonts w:hint="eastAsia" w:ascii="黑体" w:hAnsi="黑体" w:eastAsia="黑体"/>
        </w:rPr>
        <w:t>【注意事项】</w:t>
      </w:r>
    </w:p>
    <w:p w14:paraId="42CFABB5">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1.被询问人拒绝签名的，行政执法人员应当在笔录中注明有关情况。见证人到场见证的，由见证人签名或者盖章。</w:t>
      </w:r>
    </w:p>
    <w:p w14:paraId="0771CBD6">
      <w:pPr>
        <w:tabs>
          <w:tab w:val="left" w:pos="312"/>
        </w:tabs>
        <w:autoSpaceDE w:val="0"/>
        <w:spacing w:line="600" w:lineRule="exact"/>
        <w:ind w:firstLine="600" w:firstLineChars="200"/>
        <w:rPr>
          <w:rFonts w:hint="eastAsia" w:ascii="仿宋_GB2312" w:hAnsi="仿宋_GB2312" w:eastAsia="宋体"/>
          <w:sz w:val="30"/>
          <w:szCs w:val="30"/>
        </w:rPr>
      </w:pPr>
      <w:r>
        <w:rPr>
          <w:rFonts w:hint="eastAsia" w:ascii="楷体" w:hAnsi="楷体" w:eastAsia="楷体"/>
          <w:sz w:val="30"/>
          <w:szCs w:val="30"/>
        </w:rPr>
        <w:t>2.记录完成后页面有空白的，应当注明“以下空白”。</w:t>
      </w:r>
    </w:p>
    <w:p w14:paraId="348C6B18">
      <w:pPr>
        <w:tabs>
          <w:tab w:val="left" w:pos="312"/>
        </w:tabs>
        <w:autoSpaceDE w:val="0"/>
        <w:rPr>
          <w:rFonts w:ascii="仿宋_GB2312" w:hAnsi="仿宋_GB2312"/>
          <w:szCs w:val="32"/>
          <w:u w:val="single"/>
        </w:rPr>
      </w:pPr>
      <w:r>
        <w:rPr>
          <w:rFonts w:ascii="仿宋_GB2312" w:hAnsi="仿宋_GB2312"/>
          <w:sz w:val="30"/>
          <w:szCs w:val="30"/>
        </w:rPr>
        <w:br w:type="page"/>
      </w:r>
      <w:r>
        <w:rPr>
          <w:rFonts w:ascii="仿宋_GB2312" w:hAnsi="仿宋_GB2312"/>
          <w:szCs w:val="32"/>
        </w:rPr>
        <w:t>编号：</w:t>
      </w:r>
      <w:r>
        <w:rPr>
          <w:rFonts w:ascii="仿宋_GB2312" w:hAnsi="仿宋_GB2312"/>
          <w:szCs w:val="32"/>
          <w:u w:val="single"/>
        </w:rPr>
        <w:t xml:space="preserve">        </w:t>
      </w:r>
    </w:p>
    <w:p w14:paraId="75A7B581">
      <w:pPr>
        <w:pStyle w:val="8"/>
        <w:widowControl w:val="0"/>
        <w:snapToGrid w:val="0"/>
        <w:spacing w:line="6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14:paraId="460B6540">
      <w:pPr>
        <w:pStyle w:val="8"/>
        <w:widowControl w:val="0"/>
        <w:snapToGrid w:val="0"/>
        <w:spacing w:line="600" w:lineRule="exact"/>
        <w:ind w:firstLine="0" w:firstLineChars="0"/>
        <w:jc w:val="center"/>
        <w:rPr>
          <w:rFonts w:ascii="Times New Roman" w:hAnsi="Times New Roman" w:eastAsia="方正小标宋简体"/>
          <w:sz w:val="44"/>
          <w:szCs w:val="44"/>
        </w:rPr>
      </w:pPr>
      <w:r>
        <w:rPr>
          <w:rFonts w:hint="eastAsia" w:hAnsi="宋体" w:cs="宋体"/>
          <w:sz w:val="44"/>
          <w:szCs w:val="44"/>
        </w:rPr>
        <w:t>行政检查情况记录表</w:t>
      </w:r>
    </w:p>
    <w:p w14:paraId="3BFD5D20">
      <w:pPr>
        <w:pStyle w:val="8"/>
        <w:widowControl w:val="0"/>
        <w:snapToGrid w:val="0"/>
        <w:spacing w:line="6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tbl>
      <w:tblPr>
        <w:tblStyle w:val="5"/>
        <w:tblW w:w="8592" w:type="dxa"/>
        <w:jc w:val="center"/>
        <w:tblLayout w:type="fixed"/>
        <w:tblCellMar>
          <w:top w:w="0" w:type="dxa"/>
          <w:left w:w="108" w:type="dxa"/>
          <w:bottom w:w="0" w:type="dxa"/>
          <w:right w:w="108" w:type="dxa"/>
        </w:tblCellMar>
      </w:tblPr>
      <w:tblGrid>
        <w:gridCol w:w="1403"/>
        <w:gridCol w:w="1391"/>
        <w:gridCol w:w="1783"/>
        <w:gridCol w:w="1936"/>
        <w:gridCol w:w="2079"/>
      </w:tblGrid>
      <w:tr w14:paraId="3DF47D74">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vAlign w:val="center"/>
          </w:tcPr>
          <w:p w14:paraId="5C8A139C">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被检查人基本情况</w:t>
            </w:r>
          </w:p>
        </w:tc>
        <w:tc>
          <w:tcPr>
            <w:tcW w:w="1391" w:type="dxa"/>
            <w:tcBorders>
              <w:top w:val="single" w:color="auto" w:sz="4" w:space="0"/>
              <w:left w:val="nil"/>
              <w:bottom w:val="single" w:color="auto" w:sz="4" w:space="0"/>
              <w:right w:val="single" w:color="auto" w:sz="4" w:space="0"/>
            </w:tcBorders>
            <w:vAlign w:val="center"/>
          </w:tcPr>
          <w:p w14:paraId="6F4F45F6">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名  称</w:t>
            </w:r>
          </w:p>
        </w:tc>
        <w:tc>
          <w:tcPr>
            <w:tcW w:w="1783" w:type="dxa"/>
            <w:tcBorders>
              <w:top w:val="single" w:color="auto" w:sz="4" w:space="0"/>
              <w:left w:val="nil"/>
              <w:bottom w:val="single" w:color="auto" w:sz="4" w:space="0"/>
              <w:right w:val="single" w:color="auto" w:sz="4" w:space="0"/>
            </w:tcBorders>
            <w:vAlign w:val="center"/>
          </w:tcPr>
          <w:p w14:paraId="23C68B5E">
            <w:pPr>
              <w:snapToGrid w:val="0"/>
              <w:spacing w:line="400" w:lineRule="exact"/>
              <w:jc w:val="center"/>
              <w:rPr>
                <w:rFonts w:ascii="仿宋_GB2312" w:hAnsi="仿宋_GB2312" w:eastAsia="宋体" w:cs="宋体"/>
                <w:sz w:val="28"/>
                <w:szCs w:val="28"/>
              </w:rPr>
            </w:pPr>
          </w:p>
        </w:tc>
        <w:tc>
          <w:tcPr>
            <w:tcW w:w="1936" w:type="dxa"/>
            <w:tcBorders>
              <w:top w:val="single" w:color="auto" w:sz="4" w:space="0"/>
              <w:left w:val="nil"/>
              <w:bottom w:val="single" w:color="auto" w:sz="4" w:space="0"/>
              <w:right w:val="single" w:color="auto" w:sz="4" w:space="0"/>
            </w:tcBorders>
            <w:vAlign w:val="center"/>
          </w:tcPr>
          <w:p w14:paraId="00BD5B42">
            <w:pPr>
              <w:autoSpaceDE w:val="0"/>
              <w:adjustRightInd w:val="0"/>
              <w:snapToGrid w:val="0"/>
              <w:spacing w:line="400" w:lineRule="exact"/>
              <w:jc w:val="center"/>
              <w:rPr>
                <w:rFonts w:ascii="仿宋_GB2312" w:hAnsi="仿宋_GB2312" w:cs="宋体"/>
                <w:sz w:val="28"/>
                <w:szCs w:val="28"/>
              </w:rPr>
            </w:pPr>
            <w:r>
              <w:rPr>
                <w:rFonts w:ascii="仿宋_GB2312" w:hAnsi="仿宋_GB2312"/>
                <w:sz w:val="28"/>
                <w:szCs w:val="28"/>
              </w:rPr>
              <w:t>统一社会</w:t>
            </w:r>
          </w:p>
          <w:p w14:paraId="185C63B3">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信用代码</w:t>
            </w:r>
          </w:p>
        </w:tc>
        <w:tc>
          <w:tcPr>
            <w:tcW w:w="2079" w:type="dxa"/>
            <w:tcBorders>
              <w:top w:val="single" w:color="auto" w:sz="4" w:space="0"/>
              <w:left w:val="nil"/>
              <w:bottom w:val="single" w:color="auto" w:sz="4" w:space="0"/>
              <w:right w:val="single" w:color="auto" w:sz="4" w:space="0"/>
            </w:tcBorders>
            <w:vAlign w:val="center"/>
          </w:tcPr>
          <w:p w14:paraId="154B691B">
            <w:pPr>
              <w:snapToGrid w:val="0"/>
              <w:spacing w:line="400" w:lineRule="exact"/>
              <w:jc w:val="center"/>
              <w:rPr>
                <w:rFonts w:ascii="仿宋_GB2312" w:hAnsi="仿宋_GB2312" w:eastAsia="宋体" w:cs="宋体"/>
                <w:sz w:val="28"/>
                <w:szCs w:val="28"/>
              </w:rPr>
            </w:pPr>
          </w:p>
        </w:tc>
      </w:tr>
      <w:tr w14:paraId="75FF6E2D">
        <w:tblPrEx>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cBorders>
            <w:vAlign w:val="center"/>
          </w:tcPr>
          <w:p w14:paraId="69D059F1">
            <w:pPr>
              <w:widowControl/>
              <w:jc w:val="left"/>
              <w:rPr>
                <w:rFonts w:ascii="仿宋_GB2312" w:hAnsi="仿宋_GB2312" w:eastAsia="宋体" w:cs="宋体"/>
                <w:sz w:val="28"/>
                <w:szCs w:val="28"/>
              </w:rPr>
            </w:pPr>
          </w:p>
        </w:tc>
        <w:tc>
          <w:tcPr>
            <w:tcW w:w="1391" w:type="dxa"/>
            <w:tcBorders>
              <w:top w:val="single" w:color="auto" w:sz="4" w:space="0"/>
              <w:left w:val="nil"/>
              <w:bottom w:val="single" w:color="auto" w:sz="4" w:space="0"/>
              <w:right w:val="single" w:color="auto" w:sz="4" w:space="0"/>
            </w:tcBorders>
            <w:vAlign w:val="center"/>
          </w:tcPr>
          <w:p w14:paraId="6AE808D1">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联系人</w:t>
            </w:r>
          </w:p>
        </w:tc>
        <w:tc>
          <w:tcPr>
            <w:tcW w:w="1783" w:type="dxa"/>
            <w:tcBorders>
              <w:top w:val="single" w:color="auto" w:sz="4" w:space="0"/>
              <w:left w:val="nil"/>
              <w:bottom w:val="single" w:color="auto" w:sz="4" w:space="0"/>
              <w:right w:val="single" w:color="auto" w:sz="4" w:space="0"/>
            </w:tcBorders>
            <w:vAlign w:val="center"/>
          </w:tcPr>
          <w:p w14:paraId="5E0A6CEE">
            <w:pPr>
              <w:snapToGrid w:val="0"/>
              <w:spacing w:line="400" w:lineRule="exact"/>
              <w:jc w:val="center"/>
              <w:rPr>
                <w:rFonts w:ascii="仿宋_GB2312" w:hAnsi="仿宋_GB2312" w:eastAsia="宋体" w:cs="宋体"/>
                <w:sz w:val="28"/>
                <w:szCs w:val="28"/>
              </w:rPr>
            </w:pPr>
          </w:p>
        </w:tc>
        <w:tc>
          <w:tcPr>
            <w:tcW w:w="1936" w:type="dxa"/>
            <w:tcBorders>
              <w:top w:val="single" w:color="auto" w:sz="4" w:space="0"/>
              <w:left w:val="nil"/>
              <w:bottom w:val="single" w:color="auto" w:sz="4" w:space="0"/>
              <w:right w:val="single" w:color="auto" w:sz="4" w:space="0"/>
            </w:tcBorders>
            <w:vAlign w:val="center"/>
          </w:tcPr>
          <w:p w14:paraId="03411E13">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联系电话</w:t>
            </w:r>
          </w:p>
        </w:tc>
        <w:tc>
          <w:tcPr>
            <w:tcW w:w="2079" w:type="dxa"/>
            <w:tcBorders>
              <w:top w:val="single" w:color="auto" w:sz="4" w:space="0"/>
              <w:left w:val="nil"/>
              <w:bottom w:val="single" w:color="auto" w:sz="4" w:space="0"/>
              <w:right w:val="single" w:color="auto" w:sz="4" w:space="0"/>
            </w:tcBorders>
            <w:vAlign w:val="center"/>
          </w:tcPr>
          <w:p w14:paraId="29767844">
            <w:pPr>
              <w:snapToGrid w:val="0"/>
              <w:spacing w:line="400" w:lineRule="exact"/>
              <w:jc w:val="center"/>
              <w:rPr>
                <w:rFonts w:ascii="仿宋_GB2312" w:hAnsi="仿宋_GB2312" w:eastAsia="宋体" w:cs="宋体"/>
                <w:sz w:val="28"/>
                <w:szCs w:val="28"/>
              </w:rPr>
            </w:pPr>
          </w:p>
        </w:tc>
      </w:tr>
      <w:tr w14:paraId="6113ACDB">
        <w:tblPrEx>
          <w:tblCellMar>
            <w:top w:w="0" w:type="dxa"/>
            <w:left w:w="108" w:type="dxa"/>
            <w:bottom w:w="0" w:type="dxa"/>
            <w:right w:w="108" w:type="dxa"/>
          </w:tblCellMar>
        </w:tblPrEx>
        <w:trPr>
          <w:trHeight w:val="489" w:hRule="atLeast"/>
          <w:jc w:val="center"/>
        </w:trPr>
        <w:tc>
          <w:tcPr>
            <w:tcW w:w="1403" w:type="dxa"/>
            <w:vMerge w:val="restart"/>
            <w:tcBorders>
              <w:top w:val="nil"/>
              <w:left w:val="single" w:color="auto" w:sz="4" w:space="0"/>
              <w:bottom w:val="nil"/>
              <w:right w:val="single" w:color="auto" w:sz="4" w:space="0"/>
            </w:tcBorders>
            <w:vAlign w:val="center"/>
          </w:tcPr>
          <w:p w14:paraId="2DD1CF4B">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行政执法人员情况</w:t>
            </w:r>
          </w:p>
        </w:tc>
        <w:tc>
          <w:tcPr>
            <w:tcW w:w="1391" w:type="dxa"/>
            <w:tcBorders>
              <w:top w:val="single" w:color="auto" w:sz="4" w:space="0"/>
              <w:left w:val="nil"/>
              <w:bottom w:val="single" w:color="auto" w:sz="4" w:space="0"/>
              <w:right w:val="single" w:color="auto" w:sz="4" w:space="0"/>
            </w:tcBorders>
            <w:vAlign w:val="center"/>
          </w:tcPr>
          <w:p w14:paraId="0ADFC456">
            <w:pPr>
              <w:snapToGrid w:val="0"/>
              <w:spacing w:line="400" w:lineRule="exact"/>
              <w:jc w:val="center"/>
              <w:rPr>
                <w:rFonts w:ascii="仿宋_GB2312" w:hAnsi="仿宋_GB2312" w:eastAsia="宋体" w:cs="宋体"/>
                <w:sz w:val="28"/>
                <w:szCs w:val="28"/>
              </w:rPr>
            </w:pPr>
            <w:r>
              <w:rPr>
                <w:rFonts w:ascii="仿宋_GB2312" w:hAnsi="仿宋_GB2312"/>
                <w:sz w:val="28"/>
                <w:szCs w:val="28"/>
              </w:rPr>
              <w:t>姓名</w:t>
            </w:r>
          </w:p>
        </w:tc>
        <w:tc>
          <w:tcPr>
            <w:tcW w:w="1783" w:type="dxa"/>
            <w:tcBorders>
              <w:top w:val="single" w:color="auto" w:sz="4" w:space="0"/>
              <w:left w:val="nil"/>
              <w:bottom w:val="single" w:color="auto" w:sz="4" w:space="0"/>
              <w:right w:val="single" w:color="auto" w:sz="4" w:space="0"/>
            </w:tcBorders>
            <w:vAlign w:val="center"/>
          </w:tcPr>
          <w:p w14:paraId="55BE737F">
            <w:pPr>
              <w:snapToGrid w:val="0"/>
              <w:spacing w:line="400" w:lineRule="exact"/>
              <w:jc w:val="center"/>
              <w:rPr>
                <w:rFonts w:hint="eastAsia" w:ascii="仿宋_GB2312" w:hAnsi="仿宋_GB2312" w:eastAsia="宋体" w:cs="宋体"/>
                <w:sz w:val="28"/>
                <w:szCs w:val="28"/>
                <w:lang w:eastAsia="zh-CN"/>
              </w:rPr>
            </w:pPr>
          </w:p>
        </w:tc>
        <w:tc>
          <w:tcPr>
            <w:tcW w:w="1936" w:type="dxa"/>
            <w:tcBorders>
              <w:top w:val="single" w:color="auto" w:sz="4" w:space="0"/>
              <w:left w:val="nil"/>
              <w:bottom w:val="single" w:color="auto" w:sz="4" w:space="0"/>
              <w:right w:val="single" w:color="auto" w:sz="4" w:space="0"/>
            </w:tcBorders>
            <w:vAlign w:val="center"/>
          </w:tcPr>
          <w:p w14:paraId="5D7567A8">
            <w:pPr>
              <w:snapToGrid w:val="0"/>
              <w:spacing w:line="400" w:lineRule="exact"/>
              <w:jc w:val="center"/>
              <w:rPr>
                <w:rFonts w:ascii="仿宋_GB2312" w:hAnsi="仿宋_GB2312" w:eastAsia="宋体" w:cs="宋体"/>
                <w:sz w:val="28"/>
                <w:szCs w:val="28"/>
              </w:rPr>
            </w:pPr>
            <w:r>
              <w:rPr>
                <w:rFonts w:ascii="仿宋_GB2312" w:hAnsi="仿宋_GB2312"/>
                <w:sz w:val="28"/>
                <w:szCs w:val="28"/>
              </w:rPr>
              <w:t>行政执法证号</w:t>
            </w:r>
          </w:p>
        </w:tc>
        <w:tc>
          <w:tcPr>
            <w:tcW w:w="2079" w:type="dxa"/>
            <w:tcBorders>
              <w:top w:val="single" w:color="auto" w:sz="4" w:space="0"/>
              <w:left w:val="nil"/>
              <w:bottom w:val="single" w:color="auto" w:sz="4" w:space="0"/>
              <w:right w:val="single" w:color="auto" w:sz="4" w:space="0"/>
            </w:tcBorders>
            <w:vAlign w:val="center"/>
          </w:tcPr>
          <w:p w14:paraId="4CEE23EB">
            <w:pPr>
              <w:snapToGrid w:val="0"/>
              <w:spacing w:line="400" w:lineRule="exact"/>
              <w:jc w:val="center"/>
              <w:rPr>
                <w:rFonts w:ascii="仿宋_GB2312" w:hAnsi="仿宋_GB2312" w:eastAsia="宋体" w:cs="宋体"/>
                <w:sz w:val="28"/>
                <w:szCs w:val="28"/>
              </w:rPr>
            </w:pPr>
          </w:p>
        </w:tc>
      </w:tr>
      <w:tr w14:paraId="6D7A5BC5">
        <w:tblPrEx>
          <w:tblCellMar>
            <w:top w:w="0" w:type="dxa"/>
            <w:left w:w="108" w:type="dxa"/>
            <w:bottom w:w="0" w:type="dxa"/>
            <w:right w:w="108" w:type="dxa"/>
          </w:tblCellMar>
        </w:tblPrEx>
        <w:trPr>
          <w:trHeight w:val="509" w:hRule="atLeast"/>
          <w:jc w:val="center"/>
        </w:trPr>
        <w:tc>
          <w:tcPr>
            <w:tcW w:w="1403" w:type="dxa"/>
            <w:vMerge w:val="continue"/>
            <w:tcBorders>
              <w:top w:val="nil"/>
              <w:left w:val="single" w:color="auto" w:sz="4" w:space="0"/>
              <w:bottom w:val="nil"/>
              <w:right w:val="single" w:color="auto" w:sz="4" w:space="0"/>
            </w:tcBorders>
            <w:vAlign w:val="center"/>
          </w:tcPr>
          <w:p w14:paraId="2D1CBADF">
            <w:pPr>
              <w:widowControl/>
              <w:jc w:val="left"/>
              <w:rPr>
                <w:rFonts w:ascii="仿宋_GB2312" w:hAnsi="仿宋_GB2312" w:eastAsia="宋体" w:cs="宋体"/>
                <w:sz w:val="28"/>
                <w:szCs w:val="28"/>
              </w:rPr>
            </w:pPr>
          </w:p>
        </w:tc>
        <w:tc>
          <w:tcPr>
            <w:tcW w:w="1391" w:type="dxa"/>
            <w:tcBorders>
              <w:top w:val="single" w:color="auto" w:sz="4" w:space="0"/>
              <w:left w:val="nil"/>
              <w:bottom w:val="single" w:color="auto" w:sz="4" w:space="0"/>
              <w:right w:val="single" w:color="auto" w:sz="4" w:space="0"/>
            </w:tcBorders>
            <w:vAlign w:val="center"/>
          </w:tcPr>
          <w:p w14:paraId="6D754002">
            <w:pPr>
              <w:snapToGrid w:val="0"/>
              <w:spacing w:line="400" w:lineRule="exact"/>
              <w:jc w:val="center"/>
              <w:rPr>
                <w:rFonts w:ascii="仿宋_GB2312" w:hAnsi="仿宋_GB2312" w:eastAsia="宋体" w:cs="宋体"/>
                <w:sz w:val="28"/>
                <w:szCs w:val="28"/>
              </w:rPr>
            </w:pPr>
            <w:r>
              <w:rPr>
                <w:rFonts w:ascii="仿宋_GB2312" w:hAnsi="仿宋_GB2312"/>
                <w:sz w:val="28"/>
                <w:szCs w:val="28"/>
              </w:rPr>
              <w:t>姓名</w:t>
            </w:r>
          </w:p>
        </w:tc>
        <w:tc>
          <w:tcPr>
            <w:tcW w:w="1783" w:type="dxa"/>
            <w:tcBorders>
              <w:top w:val="single" w:color="auto" w:sz="4" w:space="0"/>
              <w:left w:val="nil"/>
              <w:bottom w:val="single" w:color="auto" w:sz="4" w:space="0"/>
              <w:right w:val="single" w:color="auto" w:sz="4" w:space="0"/>
            </w:tcBorders>
            <w:vAlign w:val="center"/>
          </w:tcPr>
          <w:p w14:paraId="2DD79BA8">
            <w:pPr>
              <w:snapToGrid w:val="0"/>
              <w:spacing w:line="400" w:lineRule="exact"/>
              <w:jc w:val="center"/>
              <w:rPr>
                <w:rFonts w:hint="eastAsia" w:ascii="仿宋_GB2312" w:hAnsi="仿宋_GB2312" w:eastAsia="宋体" w:cs="宋体"/>
                <w:sz w:val="28"/>
                <w:szCs w:val="28"/>
                <w:lang w:eastAsia="zh-CN"/>
              </w:rPr>
            </w:pPr>
          </w:p>
        </w:tc>
        <w:tc>
          <w:tcPr>
            <w:tcW w:w="1936" w:type="dxa"/>
            <w:tcBorders>
              <w:top w:val="single" w:color="auto" w:sz="4" w:space="0"/>
              <w:left w:val="nil"/>
              <w:bottom w:val="single" w:color="auto" w:sz="4" w:space="0"/>
              <w:right w:val="single" w:color="auto" w:sz="4" w:space="0"/>
            </w:tcBorders>
            <w:vAlign w:val="center"/>
          </w:tcPr>
          <w:p w14:paraId="6C85DCAE">
            <w:pPr>
              <w:snapToGrid w:val="0"/>
              <w:spacing w:line="400" w:lineRule="exact"/>
              <w:jc w:val="center"/>
              <w:rPr>
                <w:rFonts w:ascii="仿宋_GB2312" w:hAnsi="仿宋_GB2312" w:eastAsia="宋体" w:cs="宋体"/>
                <w:sz w:val="28"/>
                <w:szCs w:val="28"/>
              </w:rPr>
            </w:pPr>
            <w:r>
              <w:rPr>
                <w:rFonts w:ascii="仿宋_GB2312" w:hAnsi="仿宋_GB2312"/>
                <w:sz w:val="28"/>
                <w:szCs w:val="28"/>
              </w:rPr>
              <w:t>行政执法证号</w:t>
            </w:r>
          </w:p>
        </w:tc>
        <w:tc>
          <w:tcPr>
            <w:tcW w:w="2079" w:type="dxa"/>
            <w:tcBorders>
              <w:top w:val="single" w:color="auto" w:sz="4" w:space="0"/>
              <w:left w:val="nil"/>
              <w:bottom w:val="single" w:color="auto" w:sz="4" w:space="0"/>
              <w:right w:val="single" w:color="auto" w:sz="4" w:space="0"/>
            </w:tcBorders>
            <w:vAlign w:val="center"/>
          </w:tcPr>
          <w:p w14:paraId="0332C8B3">
            <w:pPr>
              <w:snapToGrid w:val="0"/>
              <w:spacing w:line="400" w:lineRule="exact"/>
              <w:jc w:val="center"/>
              <w:rPr>
                <w:rFonts w:ascii="仿宋_GB2312" w:hAnsi="仿宋_GB2312" w:eastAsia="宋体" w:cs="宋体"/>
                <w:sz w:val="28"/>
                <w:szCs w:val="28"/>
              </w:rPr>
            </w:pPr>
          </w:p>
        </w:tc>
      </w:tr>
      <w:tr w14:paraId="6ABDAFAC">
        <w:tblPrEx>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cBorders>
            <w:vAlign w:val="center"/>
          </w:tcPr>
          <w:p w14:paraId="380221D7">
            <w:pPr>
              <w:snapToGrid w:val="0"/>
              <w:spacing w:line="400" w:lineRule="exact"/>
              <w:jc w:val="center"/>
              <w:rPr>
                <w:rFonts w:ascii="仿宋_GB2312" w:hAnsi="仿宋_GB2312" w:eastAsia="宋体" w:cs="宋体"/>
                <w:sz w:val="28"/>
                <w:szCs w:val="28"/>
              </w:rPr>
            </w:pPr>
            <w:r>
              <w:rPr>
                <w:rFonts w:ascii="仿宋_GB2312" w:hAnsi="仿宋_GB2312"/>
                <w:sz w:val="28"/>
                <w:szCs w:val="28"/>
              </w:rPr>
              <w:t>检查时间</w:t>
            </w:r>
          </w:p>
        </w:tc>
        <w:tc>
          <w:tcPr>
            <w:tcW w:w="7189" w:type="dxa"/>
            <w:gridSpan w:val="4"/>
            <w:tcBorders>
              <w:top w:val="single" w:color="auto" w:sz="4" w:space="0"/>
              <w:left w:val="nil"/>
              <w:bottom w:val="single" w:color="auto" w:sz="4" w:space="0"/>
              <w:right w:val="single" w:color="auto" w:sz="4" w:space="0"/>
            </w:tcBorders>
            <w:vAlign w:val="center"/>
          </w:tcPr>
          <w:p w14:paraId="65B5FB52">
            <w:pPr>
              <w:snapToGrid w:val="0"/>
              <w:spacing w:line="400" w:lineRule="exact"/>
              <w:rPr>
                <w:rFonts w:ascii="仿宋_GB2312" w:hAnsi="仿宋_GB2312" w:eastAsia="宋体" w:cs="宋体"/>
                <w:sz w:val="28"/>
                <w:szCs w:val="28"/>
              </w:rPr>
            </w:pPr>
            <w:r>
              <w:rPr>
                <w:rFonts w:ascii="仿宋_GB2312" w:hAnsi="仿宋_GB2312"/>
                <w:sz w:val="28"/>
                <w:szCs w:val="28"/>
              </w:rPr>
              <w:t xml:space="preserve">   年  月  日（  时  分）至   年  月  日（  时  分）</w:t>
            </w:r>
          </w:p>
        </w:tc>
      </w:tr>
      <w:tr w14:paraId="44E208F4">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vAlign w:val="center"/>
          </w:tcPr>
          <w:p w14:paraId="16CFEE14">
            <w:pPr>
              <w:snapToGrid w:val="0"/>
              <w:spacing w:line="400" w:lineRule="exact"/>
              <w:jc w:val="center"/>
              <w:rPr>
                <w:rFonts w:ascii="仿宋_GB2312" w:hAnsi="仿宋_GB2312" w:eastAsia="宋体" w:cs="宋体"/>
                <w:sz w:val="28"/>
                <w:szCs w:val="28"/>
              </w:rPr>
            </w:pPr>
            <w:r>
              <w:rPr>
                <w:rFonts w:ascii="仿宋_GB2312" w:hAnsi="仿宋_GB2312"/>
                <w:sz w:val="28"/>
                <w:szCs w:val="28"/>
              </w:rPr>
              <w:t>检查地点</w:t>
            </w:r>
          </w:p>
        </w:tc>
        <w:tc>
          <w:tcPr>
            <w:tcW w:w="7189" w:type="dxa"/>
            <w:gridSpan w:val="4"/>
            <w:tcBorders>
              <w:top w:val="single" w:color="auto" w:sz="4" w:space="0"/>
              <w:left w:val="nil"/>
              <w:bottom w:val="single" w:color="auto" w:sz="4" w:space="0"/>
              <w:right w:val="single" w:color="auto" w:sz="4" w:space="0"/>
            </w:tcBorders>
            <w:vAlign w:val="center"/>
          </w:tcPr>
          <w:p w14:paraId="16755307">
            <w:pPr>
              <w:snapToGrid w:val="0"/>
              <w:spacing w:line="400" w:lineRule="exact"/>
              <w:ind w:firstLine="1120" w:firstLineChars="400"/>
              <w:jc w:val="center"/>
              <w:rPr>
                <w:rFonts w:ascii="仿宋_GB2312" w:hAnsi="仿宋_GB2312" w:eastAsia="宋体" w:cs="宋体"/>
                <w:sz w:val="28"/>
                <w:szCs w:val="28"/>
              </w:rPr>
            </w:pPr>
          </w:p>
        </w:tc>
      </w:tr>
      <w:tr w14:paraId="7E869B58">
        <w:tblPrEx>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cBorders>
            <w:vAlign w:val="center"/>
          </w:tcPr>
          <w:p w14:paraId="329F6314">
            <w:pPr>
              <w:snapToGrid w:val="0"/>
              <w:spacing w:line="400" w:lineRule="exact"/>
              <w:jc w:val="center"/>
              <w:rPr>
                <w:rFonts w:ascii="仿宋_GB2312" w:hAnsi="仿宋_GB2312" w:eastAsia="宋体" w:cs="宋体"/>
                <w:sz w:val="28"/>
                <w:szCs w:val="28"/>
              </w:rPr>
            </w:pPr>
            <w:r>
              <w:rPr>
                <w:rFonts w:ascii="仿宋_GB2312" w:hAnsi="仿宋_GB2312"/>
                <w:sz w:val="28"/>
                <w:szCs w:val="28"/>
              </w:rPr>
              <w:t>检查情况</w:t>
            </w:r>
          </w:p>
        </w:tc>
        <w:tc>
          <w:tcPr>
            <w:tcW w:w="7189" w:type="dxa"/>
            <w:gridSpan w:val="4"/>
            <w:tcBorders>
              <w:top w:val="single" w:color="auto" w:sz="4" w:space="0"/>
              <w:left w:val="nil"/>
              <w:bottom w:val="single" w:color="auto" w:sz="4" w:space="0"/>
              <w:right w:val="single" w:color="auto" w:sz="4" w:space="0"/>
            </w:tcBorders>
            <w:vAlign w:val="center"/>
          </w:tcPr>
          <w:p w14:paraId="15543376">
            <w:pPr>
              <w:pStyle w:val="8"/>
              <w:widowControl w:val="0"/>
              <w:spacing w:line="400" w:lineRule="exact"/>
              <w:ind w:firstLine="0" w:firstLineChars="0"/>
              <w:jc w:val="center"/>
              <w:rPr>
                <w:rFonts w:ascii="仿宋_GB2312" w:hAnsi="仿宋_GB2312"/>
                <w:kern w:val="2"/>
                <w:sz w:val="28"/>
                <w:szCs w:val="28"/>
              </w:rPr>
            </w:pPr>
          </w:p>
          <w:p w14:paraId="75F52921">
            <w:pPr>
              <w:pStyle w:val="8"/>
              <w:widowControl w:val="0"/>
              <w:spacing w:line="400" w:lineRule="exact"/>
              <w:ind w:firstLine="0" w:firstLineChars="0"/>
              <w:jc w:val="center"/>
              <w:rPr>
                <w:rFonts w:ascii="仿宋_GB2312" w:hAnsi="仿宋_GB2312"/>
                <w:kern w:val="2"/>
                <w:sz w:val="28"/>
                <w:szCs w:val="28"/>
              </w:rPr>
            </w:pPr>
          </w:p>
          <w:p w14:paraId="697D3E32">
            <w:pPr>
              <w:pStyle w:val="8"/>
              <w:widowControl w:val="0"/>
              <w:spacing w:line="400" w:lineRule="exact"/>
              <w:ind w:firstLine="0" w:firstLineChars="0"/>
              <w:jc w:val="center"/>
              <w:rPr>
                <w:rFonts w:ascii="仿宋_GB2312" w:hAnsi="仿宋_GB2312"/>
                <w:kern w:val="2"/>
                <w:sz w:val="28"/>
                <w:szCs w:val="28"/>
              </w:rPr>
            </w:pPr>
          </w:p>
          <w:p w14:paraId="1FF2E40A">
            <w:pPr>
              <w:pStyle w:val="8"/>
              <w:widowControl w:val="0"/>
              <w:spacing w:line="400" w:lineRule="exact"/>
              <w:ind w:firstLine="0" w:firstLineChars="0"/>
              <w:jc w:val="center"/>
              <w:rPr>
                <w:rFonts w:ascii="仿宋_GB2312" w:hAnsi="仿宋_GB2312"/>
                <w:kern w:val="2"/>
                <w:sz w:val="28"/>
                <w:szCs w:val="28"/>
              </w:rPr>
            </w:pPr>
          </w:p>
          <w:p w14:paraId="21215982">
            <w:pPr>
              <w:pStyle w:val="8"/>
              <w:widowControl w:val="0"/>
              <w:spacing w:line="400" w:lineRule="exact"/>
              <w:ind w:firstLine="0" w:firstLineChars="0"/>
              <w:jc w:val="center"/>
              <w:rPr>
                <w:rFonts w:ascii="仿宋_GB2312" w:hAnsi="仿宋_GB2312"/>
                <w:kern w:val="2"/>
                <w:sz w:val="28"/>
                <w:szCs w:val="28"/>
              </w:rPr>
            </w:pPr>
          </w:p>
          <w:p w14:paraId="5D1950E9">
            <w:pPr>
              <w:pStyle w:val="8"/>
              <w:widowControl w:val="0"/>
              <w:spacing w:line="400" w:lineRule="exact"/>
              <w:ind w:firstLine="0" w:firstLineChars="0"/>
              <w:jc w:val="center"/>
              <w:rPr>
                <w:rFonts w:ascii="仿宋_GB2312" w:hAnsi="仿宋_GB2312"/>
                <w:kern w:val="2"/>
                <w:sz w:val="28"/>
                <w:szCs w:val="28"/>
              </w:rPr>
            </w:pPr>
          </w:p>
          <w:p w14:paraId="01B15953">
            <w:pPr>
              <w:pStyle w:val="8"/>
              <w:widowControl w:val="0"/>
              <w:spacing w:line="400" w:lineRule="exact"/>
              <w:ind w:firstLine="0" w:firstLineChars="0"/>
              <w:jc w:val="center"/>
              <w:rPr>
                <w:rFonts w:ascii="仿宋_GB2312" w:hAnsi="仿宋_GB2312"/>
                <w:kern w:val="2"/>
                <w:sz w:val="28"/>
                <w:szCs w:val="28"/>
              </w:rPr>
            </w:pPr>
          </w:p>
          <w:p w14:paraId="1DC0BB4D">
            <w:pPr>
              <w:pStyle w:val="8"/>
              <w:widowControl w:val="0"/>
              <w:spacing w:line="400" w:lineRule="exact"/>
              <w:ind w:firstLine="0" w:firstLineChars="0"/>
              <w:jc w:val="center"/>
              <w:rPr>
                <w:rFonts w:ascii="仿宋_GB2312" w:hAnsi="仿宋_GB2312"/>
                <w:kern w:val="2"/>
                <w:sz w:val="28"/>
                <w:szCs w:val="28"/>
              </w:rPr>
            </w:pPr>
          </w:p>
          <w:p w14:paraId="0E8E7972">
            <w:pPr>
              <w:pStyle w:val="8"/>
              <w:widowControl w:val="0"/>
              <w:spacing w:line="400" w:lineRule="exact"/>
              <w:ind w:firstLine="0" w:firstLineChars="0"/>
              <w:jc w:val="center"/>
              <w:rPr>
                <w:rFonts w:ascii="仿宋_GB2312" w:hAnsi="仿宋_GB2312"/>
                <w:kern w:val="2"/>
                <w:sz w:val="28"/>
                <w:szCs w:val="28"/>
              </w:rPr>
            </w:pPr>
          </w:p>
          <w:p w14:paraId="5B044C64">
            <w:pPr>
              <w:pStyle w:val="8"/>
              <w:widowControl w:val="0"/>
              <w:spacing w:line="400" w:lineRule="exact"/>
              <w:ind w:firstLine="0" w:firstLineChars="0"/>
              <w:jc w:val="center"/>
              <w:rPr>
                <w:rFonts w:ascii="仿宋_GB2312" w:hAnsi="仿宋_GB2312"/>
                <w:kern w:val="2"/>
                <w:sz w:val="28"/>
                <w:szCs w:val="28"/>
              </w:rPr>
            </w:pPr>
          </w:p>
          <w:p w14:paraId="14A775C9">
            <w:pPr>
              <w:pStyle w:val="8"/>
              <w:widowControl w:val="0"/>
              <w:spacing w:line="400" w:lineRule="exact"/>
              <w:ind w:firstLine="0" w:firstLineChars="0"/>
              <w:jc w:val="center"/>
              <w:rPr>
                <w:rFonts w:ascii="仿宋_GB2312" w:hAnsi="仿宋_GB2312"/>
                <w:kern w:val="2"/>
                <w:sz w:val="28"/>
                <w:szCs w:val="28"/>
              </w:rPr>
            </w:pPr>
          </w:p>
          <w:p w14:paraId="30027E4C">
            <w:pPr>
              <w:pStyle w:val="3"/>
              <w:spacing w:line="400" w:lineRule="exact"/>
              <w:jc w:val="center"/>
              <w:rPr>
                <w:rFonts w:ascii="仿宋_GB2312" w:hAnsi="仿宋_GB2312" w:cs="Times New Roman"/>
                <w:sz w:val="28"/>
                <w:szCs w:val="28"/>
              </w:rPr>
            </w:pPr>
          </w:p>
          <w:p w14:paraId="155BBD4B">
            <w:pPr>
              <w:pStyle w:val="3"/>
              <w:spacing w:line="400" w:lineRule="exact"/>
              <w:jc w:val="center"/>
              <w:rPr>
                <w:rFonts w:ascii="仿宋_GB2312" w:hAnsi="仿宋_GB2312" w:cs="Times New Roman"/>
                <w:sz w:val="28"/>
                <w:szCs w:val="28"/>
              </w:rPr>
            </w:pPr>
          </w:p>
          <w:p w14:paraId="48D2D7BA">
            <w:pPr>
              <w:snapToGrid w:val="0"/>
              <w:spacing w:line="400" w:lineRule="exact"/>
              <w:ind w:firstLine="560" w:firstLineChars="200"/>
              <w:rPr>
                <w:rFonts w:ascii="仿宋_GB2312" w:hAnsi="仿宋_GB2312" w:cs="宋体"/>
                <w:sz w:val="28"/>
                <w:szCs w:val="28"/>
              </w:rPr>
            </w:pPr>
            <w:r>
              <w:rPr>
                <w:rFonts w:ascii="仿宋_GB2312" w:hAnsi="仿宋_GB2312"/>
                <w:sz w:val="28"/>
                <w:szCs w:val="28"/>
              </w:rPr>
              <w:t>被检查人：</w:t>
            </w:r>
            <w:r>
              <w:rPr>
                <w:rFonts w:hint="eastAsia" w:ascii="仿宋_GB2312" w:hAnsi="仿宋_GB2312"/>
                <w:sz w:val="28"/>
                <w:szCs w:val="28"/>
                <w:u w:val="single"/>
                <w:lang w:val="en-US" w:eastAsia="zh-CN"/>
              </w:rPr>
              <w:t xml:space="preserve">            </w:t>
            </w:r>
            <w:r>
              <w:rPr>
                <w:rFonts w:ascii="仿宋_GB2312" w:hAnsi="仿宋_GB2312"/>
                <w:sz w:val="28"/>
                <w:szCs w:val="28"/>
                <w:u w:val="single"/>
              </w:rPr>
              <w:t xml:space="preserve">  </w:t>
            </w:r>
            <w:r>
              <w:rPr>
                <w:rFonts w:ascii="仿宋_GB2312" w:hAnsi="仿宋_GB2312"/>
                <w:sz w:val="28"/>
                <w:szCs w:val="28"/>
              </w:rPr>
              <w:t xml:space="preserve">         年   月   日</w:t>
            </w:r>
          </w:p>
          <w:p w14:paraId="0961D705">
            <w:pPr>
              <w:snapToGrid w:val="0"/>
              <w:spacing w:line="400" w:lineRule="exact"/>
              <w:ind w:firstLine="420" w:firstLineChars="150"/>
              <w:rPr>
                <w:rFonts w:ascii="仿宋_GB2312" w:hAnsi="仿宋_GB2312"/>
                <w:sz w:val="28"/>
                <w:szCs w:val="28"/>
              </w:rPr>
            </w:pPr>
            <w:r>
              <w:rPr>
                <w:rFonts w:ascii="仿宋_GB2312" w:hAnsi="仿宋_GB2312"/>
                <w:sz w:val="28"/>
                <w:szCs w:val="28"/>
              </w:rPr>
              <w:t xml:space="preserve"> 行政执法人员：</w:t>
            </w:r>
            <w:r>
              <w:rPr>
                <w:rFonts w:ascii="仿宋_GB2312" w:hAnsi="仿宋_GB2312"/>
                <w:sz w:val="28"/>
                <w:szCs w:val="28"/>
                <w:u w:val="single"/>
              </w:rPr>
              <w:t xml:space="preserve">          </w:t>
            </w:r>
            <w:r>
              <w:rPr>
                <w:rFonts w:ascii="仿宋_GB2312" w:hAnsi="仿宋_GB2312"/>
                <w:sz w:val="28"/>
                <w:szCs w:val="28"/>
              </w:rPr>
              <w:t xml:space="preserve">         年   月   日</w:t>
            </w:r>
          </w:p>
          <w:p w14:paraId="4F5E044A">
            <w:pPr>
              <w:snapToGrid w:val="0"/>
              <w:spacing w:line="400" w:lineRule="exact"/>
              <w:ind w:firstLine="560" w:firstLineChars="200"/>
              <w:rPr>
                <w:rFonts w:ascii="仿宋_GB2312" w:hAnsi="仿宋_GB2312" w:eastAsia="宋体" w:cs="宋体"/>
                <w:sz w:val="28"/>
                <w:szCs w:val="28"/>
              </w:rPr>
            </w:pPr>
            <w:r>
              <w:rPr>
                <w:rFonts w:ascii="仿宋_GB2312" w:hAnsi="仿宋_GB2312"/>
                <w:sz w:val="28"/>
                <w:szCs w:val="28"/>
              </w:rPr>
              <w:t>行政执法人员：</w:t>
            </w:r>
            <w:r>
              <w:rPr>
                <w:rFonts w:ascii="仿宋_GB2312" w:hAnsi="仿宋_GB2312"/>
                <w:sz w:val="28"/>
                <w:szCs w:val="28"/>
                <w:u w:val="single"/>
              </w:rPr>
              <w:t xml:space="preserve">          </w:t>
            </w:r>
            <w:r>
              <w:rPr>
                <w:rFonts w:ascii="仿宋_GB2312" w:hAnsi="仿宋_GB2312"/>
                <w:sz w:val="28"/>
                <w:szCs w:val="28"/>
              </w:rPr>
              <w:t xml:space="preserve">         年   月   日</w:t>
            </w:r>
          </w:p>
        </w:tc>
      </w:tr>
      <w:tr w14:paraId="6BDD3D12">
        <w:tblPrEx>
          <w:tblCellMar>
            <w:top w:w="0" w:type="dxa"/>
            <w:left w:w="108" w:type="dxa"/>
            <w:bottom w:w="0" w:type="dxa"/>
            <w:right w:w="108" w:type="dxa"/>
          </w:tblCellMar>
        </w:tblPrEx>
        <w:trPr>
          <w:trHeight w:val="1068" w:hRule="atLeast"/>
          <w:jc w:val="center"/>
        </w:trPr>
        <w:tc>
          <w:tcPr>
            <w:tcW w:w="1403" w:type="dxa"/>
            <w:tcBorders>
              <w:top w:val="single" w:color="auto" w:sz="4" w:space="0"/>
              <w:left w:val="single" w:color="auto" w:sz="4" w:space="0"/>
              <w:bottom w:val="single" w:color="auto" w:sz="4" w:space="0"/>
              <w:right w:val="single" w:color="auto" w:sz="4" w:space="0"/>
            </w:tcBorders>
            <w:vAlign w:val="center"/>
          </w:tcPr>
          <w:p w14:paraId="6F5E9D31">
            <w:pPr>
              <w:snapToGrid w:val="0"/>
              <w:spacing w:line="400" w:lineRule="exact"/>
              <w:jc w:val="center"/>
              <w:rPr>
                <w:rFonts w:ascii="仿宋_GB2312" w:hAnsi="仿宋_GB2312" w:eastAsia="宋体" w:cs="宋体"/>
                <w:sz w:val="28"/>
                <w:szCs w:val="28"/>
              </w:rPr>
            </w:pPr>
            <w:r>
              <w:rPr>
                <w:rFonts w:ascii="仿宋_GB2312" w:hAnsi="仿宋_GB2312"/>
                <w:sz w:val="28"/>
                <w:szCs w:val="28"/>
              </w:rPr>
              <w:t>结果告知</w:t>
            </w:r>
          </w:p>
        </w:tc>
        <w:tc>
          <w:tcPr>
            <w:tcW w:w="7189" w:type="dxa"/>
            <w:gridSpan w:val="4"/>
            <w:tcBorders>
              <w:top w:val="single" w:color="auto" w:sz="4" w:space="0"/>
              <w:left w:val="nil"/>
              <w:bottom w:val="single" w:color="auto" w:sz="4" w:space="0"/>
              <w:right w:val="single" w:color="auto" w:sz="4" w:space="0"/>
            </w:tcBorders>
            <w:vAlign w:val="center"/>
          </w:tcPr>
          <w:p w14:paraId="4804BA22">
            <w:pPr>
              <w:pStyle w:val="3"/>
              <w:autoSpaceDE w:val="0"/>
              <w:spacing w:line="400" w:lineRule="exact"/>
              <w:ind w:firstLine="420" w:firstLineChars="150"/>
              <w:jc w:val="left"/>
              <w:rPr>
                <w:rFonts w:ascii="仿宋_GB2312" w:hAnsi="仿宋_GB2312" w:cs="Times New Roman"/>
                <w:sz w:val="28"/>
                <w:szCs w:val="28"/>
              </w:rPr>
            </w:pPr>
            <w:r>
              <w:rPr>
                <w:rFonts w:hint="eastAsia" w:ascii="MS Mincho" w:hAnsi="MS Mincho" w:eastAsia="MS Mincho" w:cs="MS Mincho"/>
                <w:sz w:val="28"/>
                <w:szCs w:val="28"/>
              </w:rPr>
              <w:t>☐</w:t>
            </w:r>
            <w:r>
              <w:rPr>
                <w:rFonts w:ascii="仿宋_GB2312" w:hAnsi="仿宋_GB2312" w:cs="Times New Roman"/>
                <w:sz w:val="28"/>
                <w:szCs w:val="28"/>
              </w:rPr>
              <w:t>通过行政检查</w:t>
            </w:r>
          </w:p>
          <w:p w14:paraId="7B8F30B2">
            <w:pPr>
              <w:pStyle w:val="3"/>
              <w:autoSpaceDE w:val="0"/>
              <w:spacing w:line="400" w:lineRule="exact"/>
              <w:ind w:firstLine="420" w:firstLineChars="150"/>
              <w:jc w:val="left"/>
              <w:rPr>
                <w:rFonts w:ascii="仿宋_GB2312" w:hAnsi="仿宋_GB2312" w:cs="Times New Roman"/>
                <w:sz w:val="28"/>
                <w:szCs w:val="28"/>
              </w:rPr>
            </w:pPr>
            <w:r>
              <w:rPr>
                <w:rFonts w:hint="eastAsia" w:ascii="MS Mincho" w:hAnsi="MS Mincho" w:eastAsia="MS Mincho" w:cs="MS Mincho"/>
                <w:sz w:val="28"/>
                <w:szCs w:val="28"/>
              </w:rPr>
              <w:t>☐</w:t>
            </w:r>
            <w:r>
              <w:rPr>
                <w:rFonts w:ascii="仿宋_GB2312" w:hAnsi="仿宋_GB2312" w:cs="Times New Roman"/>
                <w:sz w:val="28"/>
                <w:szCs w:val="28"/>
              </w:rPr>
              <w:t>未通过行政检查</w:t>
            </w:r>
          </w:p>
          <w:p w14:paraId="25B55058">
            <w:pPr>
              <w:pStyle w:val="3"/>
              <w:autoSpaceDE w:val="0"/>
              <w:spacing w:line="400" w:lineRule="exact"/>
              <w:ind w:firstLine="420" w:firstLineChars="150"/>
              <w:jc w:val="left"/>
              <w:rPr>
                <w:rFonts w:ascii="仿宋_GB2312" w:hAnsi="仿宋_GB2312" w:cs="Times New Roman"/>
                <w:sz w:val="28"/>
                <w:szCs w:val="28"/>
              </w:rPr>
            </w:pPr>
            <w:r>
              <w:rPr>
                <w:rFonts w:hint="eastAsia" w:ascii="MS Mincho" w:hAnsi="MS Mincho" w:eastAsia="MS Mincho" w:cs="MS Mincho"/>
                <w:sz w:val="28"/>
                <w:szCs w:val="28"/>
              </w:rPr>
              <w:t>☐</w:t>
            </w:r>
            <w:r>
              <w:rPr>
                <w:rFonts w:ascii="仿宋_GB2312" w:hAnsi="仿宋_GB2312" w:cs="Times New Roman"/>
                <w:sz w:val="28"/>
                <w:szCs w:val="28"/>
              </w:rPr>
              <w:t>其他</w:t>
            </w:r>
          </w:p>
        </w:tc>
      </w:tr>
    </w:tbl>
    <w:p w14:paraId="2A159B5D">
      <w:pPr>
        <w:pStyle w:val="3"/>
        <w:tabs>
          <w:tab w:val="left" w:pos="944"/>
        </w:tabs>
        <w:spacing w:line="600" w:lineRule="exact"/>
        <w:rPr>
          <w:rFonts w:hint="eastAsia" w:ascii="黑体" w:hAnsi="黑体" w:eastAsia="黑体"/>
        </w:rPr>
      </w:pPr>
    </w:p>
    <w:p w14:paraId="4FFF55C0">
      <w:pPr>
        <w:pStyle w:val="3"/>
        <w:tabs>
          <w:tab w:val="left" w:pos="944"/>
        </w:tabs>
        <w:spacing w:line="600" w:lineRule="exact"/>
        <w:rPr>
          <w:rFonts w:ascii="楷体" w:hAnsi="楷体" w:eastAsia="楷体"/>
        </w:rPr>
      </w:pPr>
      <w:r>
        <w:rPr>
          <w:rFonts w:hint="eastAsia" w:ascii="黑体" w:hAnsi="黑体" w:eastAsia="黑体"/>
        </w:rPr>
        <w:t>【注意事项】</w:t>
      </w:r>
    </w:p>
    <w:p w14:paraId="3046CA08">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1.检查情况主要填写检查事项、标准、方式、内容和存在的问题等。各地区、各部门要结合实际，以条目化的形式规范填写内容，尽可能采用勾选框等方式，快速、便捷、准确记录检查情况，以减轻行政执法人员负担，同时使被检查人清晰知晓检查情况。</w:t>
      </w:r>
    </w:p>
    <w:p w14:paraId="16E90FE3">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2.检查结果能当场告知的，应当当场告知。不能当场告知的，应当及时告知。实施行政检查时，要加强指导服务。</w:t>
      </w:r>
    </w:p>
    <w:p w14:paraId="409972E6">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3.通过信息平台统一公示检查结果的，应当在检查时告知被检查人查询途径。</w:t>
      </w:r>
    </w:p>
    <w:p w14:paraId="063089B0">
      <w:pPr>
        <w:ind w:firstLine="64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CESI黑体-GB2312">
    <w:altName w:val="Times New Roman"/>
    <w:panose1 w:val="00000000000000000000"/>
    <w:charset w:val="00"/>
    <w:family w:val="auto"/>
    <w:pitch w:val="default"/>
    <w:sig w:usb0="00000000" w:usb1="00000000" w:usb2="00000000" w:usb3="00000000" w:csb0="00000000"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44F34"/>
    <w:multiLevelType w:val="multilevel"/>
    <w:tmpl w:val="39744F34"/>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6461"/>
    <w:rsid w:val="0006692B"/>
    <w:rsid w:val="00176461"/>
    <w:rsid w:val="004A1777"/>
    <w:rsid w:val="00577681"/>
    <w:rsid w:val="009A19DA"/>
    <w:rsid w:val="00C536BD"/>
    <w:rsid w:val="00DE2935"/>
    <w:rsid w:val="00E4147C"/>
    <w:rsid w:val="01194EAB"/>
    <w:rsid w:val="0AA24F80"/>
    <w:rsid w:val="39116AC9"/>
    <w:rsid w:val="3D93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unhideWhenUsed/>
    <w:qFormat/>
    <w:uiPriority w:val="99"/>
    <w:rPr>
      <w:rFonts w:ascii="宋体" w:hAnsi="宋体" w:eastAsia="宋体" w:cs="宋体"/>
      <w:szCs w:val="32"/>
      <w:u w:val="single" w:color="000000"/>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1 Char"/>
    <w:basedOn w:val="6"/>
    <w:link w:val="2"/>
    <w:qFormat/>
    <w:uiPriority w:val="9"/>
    <w:rPr>
      <w:rFonts w:ascii="宋体" w:hAnsi="宋体" w:eastAsia="宋体" w:cs="宋体"/>
      <w:b/>
      <w:bCs/>
      <w:kern w:val="36"/>
      <w:sz w:val="48"/>
      <w:szCs w:val="48"/>
    </w:rPr>
  </w:style>
  <w:style w:type="paragraph" w:customStyle="1" w:styleId="8">
    <w:name w:val="段"/>
    <w:basedOn w:val="1"/>
    <w:qFormat/>
    <w:uiPriority w:val="0"/>
    <w:pPr>
      <w:widowControl/>
      <w:tabs>
        <w:tab w:val="center" w:pos="4201"/>
        <w:tab w:val="right" w:leader="dot" w:pos="9298"/>
      </w:tabs>
      <w:autoSpaceDE w:val="0"/>
      <w:autoSpaceDN w:val="0"/>
      <w:ind w:firstLine="420" w:firstLineChars="200"/>
    </w:pPr>
    <w:rPr>
      <w:rFonts w:ascii="宋体" w:hAnsi="Calibri" w:eastAsia="宋体" w:cs="Times New Roman"/>
      <w:kern w:val="0"/>
      <w:sz w:val="24"/>
      <w:szCs w:val="24"/>
    </w:rPr>
  </w:style>
  <w:style w:type="paragraph" w:customStyle="1" w:styleId="9">
    <w:name w:val="TOC2"/>
    <w:basedOn w:val="1"/>
    <w:next w:val="1"/>
    <w:qFormat/>
    <w:uiPriority w:val="0"/>
    <w:pPr>
      <w:spacing w:before="100" w:beforeAutospacing="1" w:after="100" w:afterAutospacing="1"/>
      <w:ind w:left="420" w:leftChars="200"/>
      <w:textAlignment w:val="baseline"/>
    </w:pPr>
    <w:rPr>
      <w:rFonts w:ascii="Calibri" w:hAnsi="Calibri" w:eastAsia="宋体" w:cs="宋体"/>
      <w:sz w:val="21"/>
      <w:szCs w:val="21"/>
    </w:rPr>
  </w:style>
  <w:style w:type="paragraph" w:customStyle="1" w:styleId="10">
    <w:name w:val="UserStyle_0"/>
    <w:basedOn w:val="1"/>
    <w:qFormat/>
    <w:uiPriority w:val="0"/>
    <w:pPr>
      <w:spacing w:before="100" w:beforeAutospacing="1" w:after="120"/>
      <w:ind w:left="420" w:leftChars="200" w:firstLine="420" w:firstLineChars="200"/>
      <w:textAlignment w:val="baseline"/>
    </w:pPr>
    <w:rPr>
      <w:rFonts w:ascii="Calibri" w:hAnsi="Calibri" w:eastAsia="宋体" w:cs="Times New Roman"/>
      <w:sz w:val="21"/>
      <w:szCs w:val="21"/>
    </w:rPr>
  </w:style>
  <w:style w:type="character" w:customStyle="1" w:styleId="11">
    <w:name w:val="正文文本 Char"/>
    <w:basedOn w:val="6"/>
    <w:link w:val="3"/>
    <w:qFormat/>
    <w:uiPriority w:val="99"/>
    <w:rPr>
      <w:rFonts w:ascii="宋体" w:hAnsi="宋体" w:eastAsia="宋体" w:cs="宋体"/>
      <w:szCs w:val="32"/>
      <w:u w:val="singl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7441</Words>
  <Characters>7551</Characters>
  <Lines>75</Lines>
  <Paragraphs>21</Paragraphs>
  <TotalTime>124</TotalTime>
  <ScaleCrop>false</ScaleCrop>
  <LinksUpToDate>false</LinksUpToDate>
  <CharactersWithSpaces>10079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2025-05-08T08:24:00Z</dcterms:created>
  <dc:creator>Administrator</dc:creator>
  <cp:lastModifiedBy>Administrator</cp:lastModifiedBy>
  <cp:lastPrinted>2025-07-11T08:53:00Z</cp:lastPrinted>
  <dcterms:modified xsi:type="dcterms:W3CDTF">2025-07-23T01:20:05Z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eyJoZGlkIjoiNDgzYjFiNjlhMjE3ZTU3MzFhZjc2ZmQzYjY3ZGFhOTkifQ==</vt:lpwstr>
  </property>
  <property fmtid="{D5CDD505-2E9C-101B-9397-08002B2CF9AE}" pid="3" name="KSOProductBuildVer">
    <vt:lpwstr>2052-12.1.0.21915</vt:lpwstr>
  </property>
  <property fmtid="{D5CDD505-2E9C-101B-9397-08002B2CF9AE}" pid="4" name="ICV">
    <vt:lpwstr>40D8215D80F448708D77FCAAA60C3506_12</vt:lpwstr>
  </property>
</Properties>
</file>