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4D822">
      <w:pPr>
        <w:spacing w:before="9" w:line="405" w:lineRule="exact"/>
        <w:ind w:left="4185"/>
        <w:outlineLvl w:val="0"/>
        <w:rPr>
          <w:rFonts w:ascii="宋体" w:hAnsi="宋体" w:eastAsia="宋体" w:cs="宋体"/>
          <w:sz w:val="29"/>
          <w:szCs w:val="29"/>
        </w:rPr>
      </w:pPr>
      <w:r>
        <w:rPr>
          <w:rFonts w:ascii="宋体" w:hAnsi="宋体" w:eastAsia="宋体" w:cs="宋体"/>
          <w:b/>
          <w:bCs/>
          <w:spacing w:val="1"/>
          <w:position w:val="2"/>
          <w:sz w:val="29"/>
          <w:szCs w:val="29"/>
        </w:rPr>
        <w:t>白山市</w:t>
      </w:r>
      <w:r>
        <w:rPr>
          <w:rFonts w:hint="eastAsia" w:ascii="宋体" w:hAnsi="宋体" w:eastAsia="宋体" w:cs="宋体"/>
          <w:b/>
          <w:bCs/>
          <w:spacing w:val="1"/>
          <w:position w:val="2"/>
          <w:sz w:val="29"/>
          <w:szCs w:val="29"/>
          <w:lang w:eastAsia="zh-CN"/>
        </w:rPr>
        <w:t>江源区</w:t>
      </w:r>
      <w:r>
        <w:rPr>
          <w:rFonts w:ascii="宋体" w:hAnsi="宋体" w:eastAsia="宋体" w:cs="宋体"/>
          <w:b/>
          <w:bCs/>
          <w:spacing w:val="1"/>
          <w:position w:val="2"/>
          <w:sz w:val="29"/>
          <w:szCs w:val="29"/>
        </w:rPr>
        <w:t>市场监督管理局2026年度涉企行政检查</w:t>
      </w:r>
      <w:r>
        <w:rPr>
          <w:rFonts w:ascii="宋体" w:hAnsi="宋体" w:eastAsia="宋体" w:cs="宋体"/>
          <w:b/>
          <w:bCs/>
          <w:position w:val="2"/>
          <w:sz w:val="29"/>
          <w:szCs w:val="29"/>
        </w:rPr>
        <w:t>计划表</w:t>
      </w:r>
    </w:p>
    <w:p w14:paraId="2ECCDB47">
      <w:pPr>
        <w:spacing w:before="106"/>
      </w:pPr>
    </w:p>
    <w:tbl>
      <w:tblPr>
        <w:tblStyle w:val="4"/>
        <w:tblW w:w="157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
        <w:gridCol w:w="1046"/>
        <w:gridCol w:w="4444"/>
        <w:gridCol w:w="1645"/>
        <w:gridCol w:w="1775"/>
        <w:gridCol w:w="1775"/>
        <w:gridCol w:w="674"/>
        <w:gridCol w:w="648"/>
        <w:gridCol w:w="444"/>
        <w:gridCol w:w="739"/>
        <w:gridCol w:w="803"/>
        <w:gridCol w:w="664"/>
        <w:gridCol w:w="689"/>
      </w:tblGrid>
      <w:tr w14:paraId="7EE20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385" w:type="dxa"/>
            <w:vAlign w:val="top"/>
          </w:tcPr>
          <w:p w14:paraId="1344A382">
            <w:pPr>
              <w:spacing w:line="393" w:lineRule="auto"/>
              <w:rPr>
                <w:rFonts w:ascii="Arial"/>
                <w:sz w:val="21"/>
              </w:rPr>
            </w:pPr>
          </w:p>
          <w:p w14:paraId="3DEA6BF0">
            <w:pPr>
              <w:pStyle w:val="5"/>
              <w:spacing w:before="42" w:line="173" w:lineRule="exact"/>
              <w:ind w:left="59"/>
            </w:pPr>
            <w:r>
              <w:rPr>
                <w:b/>
                <w:bCs/>
                <w:spacing w:val="-1"/>
                <w:position w:val="1"/>
              </w:rPr>
              <w:t>序号</w:t>
            </w:r>
          </w:p>
        </w:tc>
        <w:tc>
          <w:tcPr>
            <w:tcW w:w="1046" w:type="dxa"/>
            <w:vAlign w:val="top"/>
          </w:tcPr>
          <w:p w14:paraId="6E532FE2">
            <w:pPr>
              <w:spacing w:line="393" w:lineRule="auto"/>
              <w:rPr>
                <w:rFonts w:ascii="Arial"/>
                <w:sz w:val="21"/>
              </w:rPr>
            </w:pPr>
          </w:p>
          <w:p w14:paraId="27187C9F">
            <w:pPr>
              <w:pStyle w:val="5"/>
              <w:spacing w:before="42" w:line="172" w:lineRule="exact"/>
              <w:ind w:left="248"/>
            </w:pPr>
            <w:r>
              <w:rPr>
                <w:b/>
                <w:bCs/>
                <w:spacing w:val="2"/>
                <w:position w:val="1"/>
              </w:rPr>
              <w:t>检查事项</w:t>
            </w:r>
          </w:p>
        </w:tc>
        <w:tc>
          <w:tcPr>
            <w:tcW w:w="4444" w:type="dxa"/>
            <w:vAlign w:val="top"/>
          </w:tcPr>
          <w:p w14:paraId="6F516754">
            <w:pPr>
              <w:spacing w:line="393" w:lineRule="auto"/>
              <w:rPr>
                <w:rFonts w:ascii="Arial"/>
                <w:sz w:val="21"/>
              </w:rPr>
            </w:pPr>
          </w:p>
          <w:p w14:paraId="352A1EEC">
            <w:pPr>
              <w:pStyle w:val="5"/>
              <w:spacing w:before="42" w:line="172" w:lineRule="exact"/>
              <w:ind w:left="1949"/>
            </w:pPr>
            <w:r>
              <w:rPr>
                <w:b/>
                <w:bCs/>
                <w:spacing w:val="2"/>
                <w:position w:val="1"/>
              </w:rPr>
              <w:t>检查依据</w:t>
            </w:r>
          </w:p>
        </w:tc>
        <w:tc>
          <w:tcPr>
            <w:tcW w:w="1645" w:type="dxa"/>
            <w:vAlign w:val="top"/>
          </w:tcPr>
          <w:p w14:paraId="321D9D0B">
            <w:pPr>
              <w:spacing w:line="299" w:lineRule="auto"/>
              <w:rPr>
                <w:rFonts w:ascii="Arial"/>
                <w:sz w:val="21"/>
              </w:rPr>
            </w:pPr>
          </w:p>
          <w:p w14:paraId="74B8A7DB">
            <w:pPr>
              <w:pStyle w:val="5"/>
              <w:spacing w:before="43" w:line="172" w:lineRule="exact"/>
              <w:ind w:left="561"/>
            </w:pPr>
            <w:r>
              <w:rPr>
                <w:b/>
                <w:bCs/>
                <w:spacing w:val="2"/>
                <w:position w:val="1"/>
              </w:rPr>
              <w:t>检查对象</w:t>
            </w:r>
          </w:p>
          <w:p w14:paraId="5761575E">
            <w:pPr>
              <w:pStyle w:val="5"/>
              <w:spacing w:before="15" w:line="174" w:lineRule="exact"/>
              <w:ind w:left="215"/>
            </w:pPr>
            <w:r>
              <w:rPr>
                <w:b/>
                <w:bCs/>
                <w:spacing w:val="3"/>
                <w:position w:val="1"/>
              </w:rPr>
              <w:t>（含数量或者比例）</w:t>
            </w:r>
          </w:p>
        </w:tc>
        <w:tc>
          <w:tcPr>
            <w:tcW w:w="1775" w:type="dxa"/>
            <w:vAlign w:val="top"/>
          </w:tcPr>
          <w:p w14:paraId="0C666A5F">
            <w:pPr>
              <w:spacing w:line="393" w:lineRule="auto"/>
              <w:rPr>
                <w:rFonts w:ascii="Arial"/>
                <w:sz w:val="21"/>
              </w:rPr>
            </w:pPr>
          </w:p>
          <w:p w14:paraId="3F8BE40C">
            <w:pPr>
              <w:pStyle w:val="5"/>
              <w:spacing w:before="42" w:line="172" w:lineRule="exact"/>
              <w:ind w:left="483"/>
            </w:pPr>
            <w:r>
              <w:rPr>
                <w:b/>
                <w:bCs/>
                <w:spacing w:val="2"/>
                <w:position w:val="1"/>
              </w:rPr>
              <w:t>具体检查内容</w:t>
            </w:r>
          </w:p>
        </w:tc>
        <w:tc>
          <w:tcPr>
            <w:tcW w:w="1775" w:type="dxa"/>
            <w:vAlign w:val="top"/>
          </w:tcPr>
          <w:p w14:paraId="3B6814BD">
            <w:pPr>
              <w:spacing w:line="393" w:lineRule="auto"/>
              <w:rPr>
                <w:rFonts w:ascii="Arial"/>
                <w:sz w:val="21"/>
              </w:rPr>
            </w:pPr>
          </w:p>
          <w:p w14:paraId="20E7885F">
            <w:pPr>
              <w:pStyle w:val="5"/>
              <w:spacing w:before="42" w:line="172" w:lineRule="exact"/>
              <w:ind w:left="625"/>
            </w:pPr>
            <w:r>
              <w:rPr>
                <w:b/>
                <w:bCs/>
                <w:spacing w:val="2"/>
                <w:position w:val="1"/>
              </w:rPr>
              <w:t>检查标准</w:t>
            </w:r>
          </w:p>
        </w:tc>
        <w:tc>
          <w:tcPr>
            <w:tcW w:w="674" w:type="dxa"/>
            <w:vAlign w:val="top"/>
          </w:tcPr>
          <w:p w14:paraId="29BA05C3">
            <w:pPr>
              <w:spacing w:line="299" w:lineRule="auto"/>
              <w:rPr>
                <w:rFonts w:ascii="Arial"/>
                <w:sz w:val="21"/>
              </w:rPr>
            </w:pPr>
          </w:p>
          <w:p w14:paraId="66AE9163">
            <w:pPr>
              <w:pStyle w:val="5"/>
              <w:spacing w:before="42" w:line="266" w:lineRule="auto"/>
              <w:ind w:left="136" w:right="60" w:hanging="65"/>
            </w:pPr>
            <w:r>
              <w:rPr>
                <w:b/>
                <w:bCs/>
                <w:spacing w:val="1"/>
              </w:rPr>
              <w:t>拟实施检查时间</w:t>
            </w:r>
          </w:p>
        </w:tc>
        <w:tc>
          <w:tcPr>
            <w:tcW w:w="648" w:type="dxa"/>
            <w:vAlign w:val="top"/>
          </w:tcPr>
          <w:p w14:paraId="5C70FFDE">
            <w:pPr>
              <w:spacing w:line="393" w:lineRule="auto"/>
              <w:rPr>
                <w:rFonts w:ascii="Arial"/>
                <w:sz w:val="21"/>
              </w:rPr>
            </w:pPr>
          </w:p>
          <w:p w14:paraId="254F10D5">
            <w:pPr>
              <w:pStyle w:val="5"/>
              <w:spacing w:before="42" w:line="172" w:lineRule="exact"/>
              <w:ind w:left="65"/>
            </w:pPr>
            <w:r>
              <w:rPr>
                <w:b/>
                <w:bCs/>
                <w:spacing w:val="2"/>
                <w:position w:val="1"/>
              </w:rPr>
              <w:t>检查方式</w:t>
            </w:r>
          </w:p>
        </w:tc>
        <w:tc>
          <w:tcPr>
            <w:tcW w:w="444" w:type="dxa"/>
            <w:vAlign w:val="top"/>
          </w:tcPr>
          <w:p w14:paraId="0ED27C84">
            <w:pPr>
              <w:pStyle w:val="5"/>
              <w:spacing w:before="264" w:line="247" w:lineRule="auto"/>
              <w:ind w:left="87" w:right="82"/>
              <w:jc w:val="both"/>
            </w:pPr>
            <w:r>
              <w:rPr>
                <w:b/>
                <w:bCs/>
              </w:rPr>
              <w:t>年度检查频次</w:t>
            </w:r>
          </w:p>
        </w:tc>
        <w:tc>
          <w:tcPr>
            <w:tcW w:w="739" w:type="dxa"/>
            <w:vAlign w:val="top"/>
          </w:tcPr>
          <w:p w14:paraId="09CA8F61">
            <w:pPr>
              <w:spacing w:line="393" w:lineRule="auto"/>
              <w:rPr>
                <w:rFonts w:ascii="Arial"/>
                <w:sz w:val="21"/>
              </w:rPr>
            </w:pPr>
          </w:p>
          <w:p w14:paraId="380DEEBD">
            <w:pPr>
              <w:pStyle w:val="5"/>
              <w:spacing w:before="42" w:line="173" w:lineRule="exact"/>
              <w:ind w:left="113"/>
            </w:pPr>
            <w:r>
              <w:rPr>
                <w:b/>
                <w:bCs/>
                <w:spacing w:val="1"/>
                <w:position w:val="1"/>
              </w:rPr>
              <w:t>承办机构</w:t>
            </w:r>
          </w:p>
        </w:tc>
        <w:tc>
          <w:tcPr>
            <w:tcW w:w="803" w:type="dxa"/>
            <w:vAlign w:val="top"/>
          </w:tcPr>
          <w:p w14:paraId="0D42D184">
            <w:pPr>
              <w:pStyle w:val="5"/>
              <w:spacing w:before="9" w:line="173" w:lineRule="exact"/>
              <w:ind w:left="70"/>
            </w:pPr>
            <w:r>
              <w:rPr>
                <w:b/>
                <w:bCs/>
                <w:spacing w:val="2"/>
                <w:position w:val="1"/>
              </w:rPr>
              <w:t>是否属跨部</w:t>
            </w:r>
          </w:p>
          <w:p w14:paraId="1AC925EF">
            <w:pPr>
              <w:pStyle w:val="5"/>
              <w:spacing w:line="172" w:lineRule="exact"/>
              <w:ind w:left="86"/>
            </w:pPr>
            <w:r>
              <w:rPr>
                <w:b/>
                <w:bCs/>
                <w:spacing w:val="-1"/>
                <w:position w:val="1"/>
              </w:rPr>
              <w:t>门联合检查</w:t>
            </w:r>
          </w:p>
          <w:p w14:paraId="5F348395">
            <w:pPr>
              <w:pStyle w:val="5"/>
              <w:spacing w:before="2" w:line="173" w:lineRule="exact"/>
              <w:ind w:left="59"/>
            </w:pPr>
            <w:r>
              <w:rPr>
                <w:b/>
                <w:bCs/>
                <w:spacing w:val="5"/>
                <w:position w:val="1"/>
              </w:rPr>
              <w:t>（如是，需</w:t>
            </w:r>
          </w:p>
          <w:p w14:paraId="6B5957F6">
            <w:pPr>
              <w:pStyle w:val="5"/>
              <w:spacing w:before="14" w:line="173" w:lineRule="exact"/>
              <w:ind w:left="74"/>
            </w:pPr>
            <w:r>
              <w:rPr>
                <w:b/>
                <w:bCs/>
                <w:spacing w:val="1"/>
                <w:position w:val="1"/>
              </w:rPr>
              <w:t>写明牵头部</w:t>
            </w:r>
          </w:p>
          <w:p w14:paraId="16A80127">
            <w:pPr>
              <w:pStyle w:val="5"/>
              <w:spacing w:before="1" w:line="173" w:lineRule="exact"/>
              <w:ind w:left="86"/>
            </w:pPr>
            <w:r>
              <w:rPr>
                <w:b/>
                <w:bCs/>
                <w:spacing w:val="-1"/>
                <w:position w:val="1"/>
              </w:rPr>
              <w:t>门和配合部</w:t>
            </w:r>
          </w:p>
          <w:p w14:paraId="2D9C2B52">
            <w:pPr>
              <w:pStyle w:val="5"/>
              <w:spacing w:before="1" w:line="178" w:lineRule="auto"/>
              <w:ind w:left="287"/>
            </w:pPr>
            <w:r>
              <w:rPr>
                <w:b/>
                <w:bCs/>
                <w:spacing w:val="-7"/>
              </w:rPr>
              <w:t>门）</w:t>
            </w:r>
          </w:p>
        </w:tc>
        <w:tc>
          <w:tcPr>
            <w:tcW w:w="664" w:type="dxa"/>
            <w:vAlign w:val="top"/>
          </w:tcPr>
          <w:p w14:paraId="2241261D">
            <w:pPr>
              <w:pStyle w:val="5"/>
              <w:spacing w:before="263" w:line="174" w:lineRule="exact"/>
              <w:ind w:left="71"/>
            </w:pPr>
            <w:r>
              <w:rPr>
                <w:b/>
                <w:bCs/>
                <w:spacing w:val="2"/>
                <w:position w:val="1"/>
              </w:rPr>
              <w:t>是否纳入</w:t>
            </w:r>
          </w:p>
          <w:p w14:paraId="08742628">
            <w:pPr>
              <w:pStyle w:val="5"/>
              <w:spacing w:line="173" w:lineRule="exact"/>
              <w:ind w:left="71"/>
            </w:pPr>
            <w:r>
              <w:rPr>
                <w:b/>
                <w:bCs/>
                <w:spacing w:val="2"/>
                <w:position w:val="1"/>
              </w:rPr>
              <w:t>双随机计</w:t>
            </w:r>
          </w:p>
          <w:p w14:paraId="5D639EAC">
            <w:pPr>
              <w:pStyle w:val="5"/>
              <w:spacing w:line="175" w:lineRule="exact"/>
              <w:ind w:left="276"/>
            </w:pPr>
            <w:r>
              <w:rPr>
                <w:b/>
                <w:bCs/>
                <w:spacing w:val="-2"/>
                <w:position w:val="1"/>
              </w:rPr>
              <w:t>划</w:t>
            </w:r>
          </w:p>
        </w:tc>
        <w:tc>
          <w:tcPr>
            <w:tcW w:w="689" w:type="dxa"/>
            <w:vAlign w:val="top"/>
          </w:tcPr>
          <w:p w14:paraId="2001E088">
            <w:pPr>
              <w:spacing w:line="393" w:lineRule="auto"/>
              <w:rPr>
                <w:rFonts w:ascii="Arial"/>
                <w:sz w:val="21"/>
              </w:rPr>
            </w:pPr>
          </w:p>
          <w:p w14:paraId="509BC6C2">
            <w:pPr>
              <w:pStyle w:val="5"/>
              <w:spacing w:before="42" w:line="175" w:lineRule="exact"/>
              <w:ind w:left="210"/>
            </w:pPr>
            <w:r>
              <w:rPr>
                <w:b/>
                <w:bCs/>
                <w:position w:val="1"/>
              </w:rPr>
              <w:t>备注</w:t>
            </w:r>
          </w:p>
        </w:tc>
      </w:tr>
      <w:tr w14:paraId="66F28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7" w:hRule="atLeast"/>
        </w:trPr>
        <w:tc>
          <w:tcPr>
            <w:tcW w:w="385" w:type="dxa"/>
            <w:vAlign w:val="top"/>
          </w:tcPr>
          <w:p w14:paraId="594B1E7B">
            <w:pPr>
              <w:spacing w:line="279" w:lineRule="auto"/>
              <w:rPr>
                <w:rFonts w:ascii="Arial"/>
                <w:sz w:val="21"/>
                <w:highlight w:val="none"/>
              </w:rPr>
            </w:pPr>
          </w:p>
          <w:p w14:paraId="7B005D2E">
            <w:pPr>
              <w:spacing w:line="279" w:lineRule="auto"/>
              <w:rPr>
                <w:rFonts w:ascii="Arial"/>
                <w:sz w:val="21"/>
                <w:highlight w:val="none"/>
              </w:rPr>
            </w:pPr>
          </w:p>
          <w:p w14:paraId="25548F1A">
            <w:pPr>
              <w:spacing w:line="280" w:lineRule="auto"/>
              <w:rPr>
                <w:rFonts w:ascii="Arial"/>
                <w:sz w:val="21"/>
                <w:highlight w:val="none"/>
              </w:rPr>
            </w:pPr>
          </w:p>
          <w:p w14:paraId="01BCF29F">
            <w:pPr>
              <w:pStyle w:val="5"/>
              <w:spacing w:before="43" w:line="187" w:lineRule="exact"/>
              <w:ind w:left="163"/>
              <w:rPr>
                <w:highlight w:val="none"/>
              </w:rPr>
            </w:pPr>
            <w:r>
              <w:rPr>
                <w:position w:val="1"/>
                <w:highlight w:val="none"/>
              </w:rPr>
              <w:t>1</w:t>
            </w:r>
          </w:p>
        </w:tc>
        <w:tc>
          <w:tcPr>
            <w:tcW w:w="1046" w:type="dxa"/>
            <w:vAlign w:val="top"/>
          </w:tcPr>
          <w:p w14:paraId="60EE274D">
            <w:pPr>
              <w:spacing w:line="252" w:lineRule="auto"/>
              <w:rPr>
                <w:rFonts w:ascii="Arial"/>
                <w:sz w:val="21"/>
                <w:highlight w:val="none"/>
              </w:rPr>
            </w:pPr>
          </w:p>
          <w:p w14:paraId="70CA89AF">
            <w:pPr>
              <w:spacing w:line="253" w:lineRule="auto"/>
              <w:rPr>
                <w:rFonts w:ascii="Arial"/>
                <w:sz w:val="21"/>
                <w:highlight w:val="none"/>
              </w:rPr>
            </w:pPr>
          </w:p>
          <w:p w14:paraId="5A5B4F31">
            <w:pPr>
              <w:spacing w:line="253" w:lineRule="auto"/>
              <w:rPr>
                <w:rFonts w:ascii="Arial"/>
                <w:sz w:val="21"/>
                <w:highlight w:val="none"/>
              </w:rPr>
            </w:pPr>
          </w:p>
          <w:p w14:paraId="7AA90407">
            <w:pPr>
              <w:pStyle w:val="5"/>
              <w:spacing w:before="42" w:line="246" w:lineRule="auto"/>
              <w:ind w:left="21" w:right="74" w:firstLine="16"/>
              <w:rPr>
                <w:highlight w:val="none"/>
              </w:rPr>
            </w:pPr>
            <w:r>
              <w:rPr>
                <w:spacing w:val="1"/>
                <w:highlight w:val="none"/>
              </w:rPr>
              <w:t>网络餐饮食品安</w:t>
            </w:r>
            <w:r>
              <w:rPr>
                <w:spacing w:val="3"/>
                <w:highlight w:val="none"/>
              </w:rPr>
              <w:t>全专项检查</w:t>
            </w:r>
          </w:p>
        </w:tc>
        <w:tc>
          <w:tcPr>
            <w:tcW w:w="4444" w:type="dxa"/>
            <w:vAlign w:val="top"/>
          </w:tcPr>
          <w:p w14:paraId="1878DC61">
            <w:pPr>
              <w:pStyle w:val="5"/>
              <w:spacing w:before="2" w:line="235" w:lineRule="auto"/>
              <w:ind w:left="19" w:right="105" w:firstLine="6"/>
              <w:rPr>
                <w:highlight w:val="none"/>
              </w:rPr>
            </w:pPr>
            <w:r>
              <w:rPr>
                <w:spacing w:val="2"/>
                <w:highlight w:val="none"/>
              </w:rPr>
              <w:t>1、《食品安全法》第三十三条、第三十四条、第三十五条、第三十六条、</w:t>
            </w:r>
            <w:r>
              <w:rPr>
                <w:spacing w:val="3"/>
                <w:highlight w:val="none"/>
              </w:rPr>
              <w:t>第三十七条、第三十八条、第三十九条、第四十条、第四十一条、第五十</w:t>
            </w:r>
            <w:r>
              <w:rPr>
                <w:highlight w:val="none"/>
              </w:rPr>
              <w:t>条</w:t>
            </w:r>
            <w:r>
              <w:rPr>
                <w:spacing w:val="-59"/>
                <w:highlight w:val="none"/>
              </w:rPr>
              <w:t xml:space="preserve"> </w:t>
            </w:r>
            <w:r>
              <w:rPr>
                <w:highlight w:val="none"/>
                <w:u w:val="single" w:color="auto"/>
              </w:rPr>
              <w:t xml:space="preserve">   </w:t>
            </w:r>
            <w:r>
              <w:rPr>
                <w:highlight w:val="none"/>
              </w:rPr>
              <w:t>；</w:t>
            </w:r>
          </w:p>
          <w:p w14:paraId="3236A38D">
            <w:pPr>
              <w:pStyle w:val="5"/>
              <w:spacing w:line="229" w:lineRule="auto"/>
              <w:ind w:left="24" w:right="105" w:hanging="1"/>
              <w:rPr>
                <w:highlight w:val="none"/>
              </w:rPr>
            </w:pPr>
            <w:r>
              <w:rPr>
                <w:spacing w:val="2"/>
                <w:highlight w:val="none"/>
              </w:rPr>
              <w:t>2、《食品安全法》实施条例第十五条、第十六条、第十七条、第十八条、</w:t>
            </w:r>
            <w:r>
              <w:rPr>
                <w:spacing w:val="3"/>
                <w:highlight w:val="none"/>
              </w:rPr>
              <w:t>第十九条、第二十条、第二十一条、第二十二条</w:t>
            </w:r>
            <w:r>
              <w:rPr>
                <w:spacing w:val="33"/>
                <w:highlight w:val="none"/>
                <w:u w:val="single" w:color="auto"/>
              </w:rPr>
              <w:t xml:space="preserve">  </w:t>
            </w:r>
            <w:r>
              <w:rPr>
                <w:spacing w:val="3"/>
                <w:highlight w:val="none"/>
              </w:rPr>
              <w:t>；</w:t>
            </w:r>
          </w:p>
          <w:p w14:paraId="39F14B53">
            <w:pPr>
              <w:pStyle w:val="5"/>
              <w:spacing w:before="12" w:line="228" w:lineRule="auto"/>
              <w:ind w:left="19" w:right="73" w:firstLine="8"/>
              <w:rPr>
                <w:highlight w:val="none"/>
              </w:rPr>
            </w:pPr>
            <w:r>
              <w:rPr>
                <w:spacing w:val="3"/>
                <w:highlight w:val="none"/>
              </w:rPr>
              <w:t>3、《食品经营许可和备案管理办法》第二十八条、第四十六条、第四十八</w:t>
            </w:r>
            <w:r>
              <w:rPr>
                <w:spacing w:val="-1"/>
                <w:highlight w:val="none"/>
              </w:rPr>
              <w:t>条；</w:t>
            </w:r>
          </w:p>
          <w:p w14:paraId="0CC998BF">
            <w:pPr>
              <w:pStyle w:val="5"/>
              <w:spacing w:line="223" w:lineRule="auto"/>
              <w:ind w:left="22"/>
              <w:rPr>
                <w:highlight w:val="none"/>
              </w:rPr>
            </w:pPr>
            <w:r>
              <w:rPr>
                <w:spacing w:val="3"/>
                <w:highlight w:val="none"/>
              </w:rPr>
              <w:t>4、《食品生产经营监督检查管理办法》第二十条；</w:t>
            </w:r>
          </w:p>
          <w:p w14:paraId="744A41FA">
            <w:pPr>
              <w:pStyle w:val="5"/>
              <w:spacing w:before="17" w:line="228" w:lineRule="auto"/>
              <w:ind w:left="25" w:right="105"/>
              <w:rPr>
                <w:highlight w:val="none"/>
              </w:rPr>
            </w:pPr>
            <w:r>
              <w:rPr>
                <w:spacing w:val="2"/>
                <w:highlight w:val="none"/>
              </w:rPr>
              <w:t>5、《吉林省食品小作坊小餐饮店小食杂店和食品摊贩管理条例》第六条、</w:t>
            </w:r>
            <w:r>
              <w:rPr>
                <w:spacing w:val="3"/>
                <w:highlight w:val="none"/>
              </w:rPr>
              <w:t>第十九条、第二十四条、</w:t>
            </w:r>
          </w:p>
          <w:p w14:paraId="20F56328">
            <w:pPr>
              <w:pStyle w:val="5"/>
              <w:spacing w:line="225" w:lineRule="auto"/>
              <w:ind w:left="24"/>
              <w:rPr>
                <w:highlight w:val="none"/>
              </w:rPr>
            </w:pPr>
            <w:r>
              <w:rPr>
                <w:spacing w:val="2"/>
                <w:highlight w:val="none"/>
              </w:rPr>
              <w:t>6、《广告法》第四条；</w:t>
            </w:r>
          </w:p>
          <w:p w14:paraId="6F5E71C4">
            <w:pPr>
              <w:pStyle w:val="5"/>
              <w:spacing w:before="15" w:line="102" w:lineRule="exact"/>
              <w:ind w:left="24"/>
              <w:rPr>
                <w:highlight w:val="none"/>
              </w:rPr>
            </w:pPr>
            <w:r>
              <w:rPr>
                <w:spacing w:val="3"/>
                <w:position w:val="-3"/>
                <w:highlight w:val="none"/>
              </w:rPr>
              <w:t>7、《互联网广告管理办法》第二条；</w:t>
            </w:r>
          </w:p>
        </w:tc>
        <w:tc>
          <w:tcPr>
            <w:tcW w:w="1645" w:type="dxa"/>
            <w:vAlign w:val="top"/>
          </w:tcPr>
          <w:p w14:paraId="640694FD">
            <w:pPr>
              <w:spacing w:line="440" w:lineRule="auto"/>
              <w:rPr>
                <w:rFonts w:ascii="Arial"/>
                <w:sz w:val="21"/>
                <w:highlight w:val="none"/>
              </w:rPr>
            </w:pPr>
          </w:p>
          <w:p w14:paraId="5D3CC647">
            <w:pPr>
              <w:pStyle w:val="5"/>
              <w:spacing w:before="43" w:line="233" w:lineRule="auto"/>
              <w:ind w:right="138"/>
              <w:jc w:val="both"/>
              <w:rPr>
                <w:highlight w:val="none"/>
              </w:rPr>
            </w:pPr>
            <w:r>
              <w:rPr>
                <w:rFonts w:hint="eastAsia"/>
                <w:spacing w:val="2"/>
                <w:highlight w:val="none"/>
                <w:lang w:eastAsia="zh-CN"/>
              </w:rPr>
              <w:t>孙家堡子所、城墙所</w:t>
            </w:r>
            <w:r>
              <w:rPr>
                <w:spacing w:val="2"/>
                <w:highlight w:val="none"/>
              </w:rPr>
              <w:t>不低于</w:t>
            </w:r>
            <w:r>
              <w:rPr>
                <w:rFonts w:hint="eastAsia"/>
                <w:spacing w:val="2"/>
                <w:highlight w:val="none"/>
                <w:lang w:val="en-US" w:eastAsia="zh-CN"/>
              </w:rPr>
              <w:t>40</w:t>
            </w:r>
            <w:r>
              <w:rPr>
                <w:spacing w:val="2"/>
                <w:highlight w:val="none"/>
              </w:rPr>
              <w:t>户；</w:t>
            </w:r>
          </w:p>
          <w:p w14:paraId="01356606">
            <w:pPr>
              <w:pStyle w:val="5"/>
              <w:spacing w:line="248" w:lineRule="auto"/>
              <w:ind w:left="24" w:right="136"/>
              <w:jc w:val="both"/>
              <w:rPr>
                <w:highlight w:val="none"/>
              </w:rPr>
            </w:pPr>
            <w:r>
              <w:rPr>
                <w:rFonts w:hint="eastAsia"/>
                <w:spacing w:val="3"/>
                <w:highlight w:val="none"/>
                <w:lang w:eastAsia="zh-CN"/>
              </w:rPr>
              <w:t>食品科</w:t>
            </w:r>
            <w:r>
              <w:rPr>
                <w:spacing w:val="3"/>
                <w:highlight w:val="none"/>
              </w:rPr>
              <w:t>平台提供者（外卖平台代</w:t>
            </w:r>
            <w:r>
              <w:rPr>
                <w:spacing w:val="2"/>
                <w:highlight w:val="none"/>
              </w:rPr>
              <w:t>理商）至少1户。</w:t>
            </w:r>
          </w:p>
        </w:tc>
        <w:tc>
          <w:tcPr>
            <w:tcW w:w="1775" w:type="dxa"/>
            <w:vAlign w:val="top"/>
          </w:tcPr>
          <w:p w14:paraId="34363EC4">
            <w:pPr>
              <w:spacing w:line="279" w:lineRule="auto"/>
              <w:rPr>
                <w:rFonts w:ascii="Arial"/>
                <w:sz w:val="21"/>
                <w:highlight w:val="none"/>
              </w:rPr>
            </w:pPr>
          </w:p>
          <w:p w14:paraId="77BCE56D">
            <w:pPr>
              <w:pStyle w:val="5"/>
              <w:spacing w:before="42" w:line="234" w:lineRule="auto"/>
              <w:ind w:left="23" w:right="119" w:firstLine="3"/>
              <w:rPr>
                <w:highlight w:val="none"/>
              </w:rPr>
            </w:pPr>
            <w:r>
              <w:rPr>
                <w:spacing w:val="4"/>
                <w:highlight w:val="none"/>
              </w:rPr>
              <w:t>入网餐饮服务提供者资质、从业人员健康管理、原料控制、加工制作过程、食品添加剂使用管理、餐饮具清洗消毒、食品相关产品索证索票、广告是否合规、平台提</w:t>
            </w:r>
            <w:r>
              <w:rPr>
                <w:spacing w:val="5"/>
                <w:highlight w:val="none"/>
              </w:rPr>
              <w:t>供者依法落实食品安全主体责任的行为及其监督管理等</w:t>
            </w:r>
          </w:p>
        </w:tc>
        <w:tc>
          <w:tcPr>
            <w:tcW w:w="1775" w:type="dxa"/>
            <w:vAlign w:val="top"/>
          </w:tcPr>
          <w:p w14:paraId="2449A2B0">
            <w:pPr>
              <w:spacing w:line="359" w:lineRule="auto"/>
              <w:rPr>
                <w:rFonts w:ascii="Arial"/>
                <w:sz w:val="21"/>
                <w:highlight w:val="none"/>
              </w:rPr>
            </w:pPr>
          </w:p>
          <w:p w14:paraId="07225308">
            <w:pPr>
              <w:pStyle w:val="5"/>
              <w:spacing w:before="42" w:line="235" w:lineRule="auto"/>
              <w:ind w:left="33" w:right="112" w:firstLine="1"/>
              <w:jc w:val="both"/>
              <w:rPr>
                <w:highlight w:val="none"/>
              </w:rPr>
            </w:pPr>
            <w:r>
              <w:rPr>
                <w:spacing w:val="4"/>
                <w:highlight w:val="none"/>
              </w:rPr>
              <w:t>平台是否履行食品安全主体</w:t>
            </w:r>
            <w:r>
              <w:rPr>
                <w:spacing w:val="3"/>
                <w:highlight w:val="none"/>
              </w:rPr>
              <w:t>责任；入网餐饮服务提供者</w:t>
            </w:r>
            <w:r>
              <w:rPr>
                <w:spacing w:val="2"/>
                <w:highlight w:val="none"/>
              </w:rPr>
              <w:t>资质是否现行有效；入网资质与实际资质是否一致；广</w:t>
            </w:r>
            <w:r>
              <w:rPr>
                <w:spacing w:val="3"/>
                <w:highlight w:val="none"/>
              </w:rPr>
              <w:t>告是否合规；食品安全是否落实主体责任；食品加工环</w:t>
            </w:r>
            <w:r>
              <w:rPr>
                <w:spacing w:val="4"/>
                <w:highlight w:val="none"/>
              </w:rPr>
              <w:t>节是否安全等</w:t>
            </w:r>
          </w:p>
        </w:tc>
        <w:tc>
          <w:tcPr>
            <w:tcW w:w="674" w:type="dxa"/>
            <w:vAlign w:val="top"/>
          </w:tcPr>
          <w:p w14:paraId="4A951055">
            <w:pPr>
              <w:spacing w:line="284" w:lineRule="auto"/>
              <w:rPr>
                <w:rFonts w:ascii="Arial"/>
                <w:sz w:val="21"/>
                <w:highlight w:val="none"/>
              </w:rPr>
            </w:pPr>
          </w:p>
          <w:p w14:paraId="5397CAC2">
            <w:pPr>
              <w:spacing w:line="284" w:lineRule="auto"/>
              <w:rPr>
                <w:rFonts w:ascii="Arial"/>
                <w:sz w:val="21"/>
                <w:highlight w:val="none"/>
              </w:rPr>
            </w:pPr>
          </w:p>
          <w:p w14:paraId="3B78D14F">
            <w:pPr>
              <w:spacing w:line="285" w:lineRule="auto"/>
              <w:rPr>
                <w:rFonts w:ascii="Arial"/>
                <w:sz w:val="21"/>
                <w:highlight w:val="none"/>
              </w:rPr>
            </w:pPr>
          </w:p>
          <w:p w14:paraId="02456F60">
            <w:pPr>
              <w:pStyle w:val="5"/>
              <w:spacing w:before="42" w:line="226" w:lineRule="auto"/>
              <w:ind w:left="37"/>
              <w:rPr>
                <w:highlight w:val="none"/>
              </w:rPr>
            </w:pPr>
            <w:r>
              <w:rPr>
                <w:highlight w:val="none"/>
              </w:rPr>
              <w:t>3月至12月</w:t>
            </w:r>
          </w:p>
        </w:tc>
        <w:tc>
          <w:tcPr>
            <w:tcW w:w="648" w:type="dxa"/>
            <w:vAlign w:val="top"/>
          </w:tcPr>
          <w:p w14:paraId="37604E81">
            <w:pPr>
              <w:spacing w:line="300" w:lineRule="auto"/>
              <w:rPr>
                <w:rFonts w:ascii="Arial"/>
                <w:sz w:val="21"/>
                <w:highlight w:val="none"/>
              </w:rPr>
            </w:pPr>
          </w:p>
          <w:p w14:paraId="31F43430">
            <w:pPr>
              <w:spacing w:line="301" w:lineRule="auto"/>
              <w:rPr>
                <w:rFonts w:ascii="Arial"/>
                <w:sz w:val="21"/>
                <w:highlight w:val="none"/>
              </w:rPr>
            </w:pPr>
          </w:p>
          <w:p w14:paraId="08BE0B63">
            <w:pPr>
              <w:pStyle w:val="5"/>
              <w:spacing w:before="42" w:line="235" w:lineRule="auto"/>
              <w:ind w:left="21" w:right="78" w:firstLine="5"/>
              <w:jc w:val="both"/>
              <w:rPr>
                <w:highlight w:val="none"/>
              </w:rPr>
            </w:pPr>
            <w:r>
              <w:rPr>
                <w:spacing w:val="3"/>
                <w:highlight w:val="none"/>
              </w:rPr>
              <w:t>现场检查</w:t>
            </w:r>
            <w:r>
              <w:rPr>
                <w:spacing w:val="4"/>
                <w:highlight w:val="none"/>
              </w:rPr>
              <w:t>和非现场检查相结</w:t>
            </w:r>
            <w:r>
              <w:rPr>
                <w:spacing w:val="2"/>
                <w:highlight w:val="none"/>
              </w:rPr>
              <w:t>合</w:t>
            </w:r>
          </w:p>
        </w:tc>
        <w:tc>
          <w:tcPr>
            <w:tcW w:w="444" w:type="dxa"/>
            <w:vAlign w:val="top"/>
          </w:tcPr>
          <w:p w14:paraId="341FA7AE">
            <w:pPr>
              <w:spacing w:line="284" w:lineRule="auto"/>
              <w:rPr>
                <w:rFonts w:ascii="Arial"/>
                <w:sz w:val="21"/>
                <w:highlight w:val="none"/>
              </w:rPr>
            </w:pPr>
          </w:p>
          <w:p w14:paraId="0BBC22F2">
            <w:pPr>
              <w:spacing w:line="284" w:lineRule="auto"/>
              <w:rPr>
                <w:rFonts w:ascii="Arial"/>
                <w:sz w:val="21"/>
                <w:highlight w:val="none"/>
              </w:rPr>
            </w:pPr>
          </w:p>
          <w:p w14:paraId="33D4949A">
            <w:pPr>
              <w:spacing w:line="285" w:lineRule="auto"/>
              <w:rPr>
                <w:rFonts w:ascii="Arial"/>
                <w:sz w:val="21"/>
                <w:highlight w:val="none"/>
              </w:rPr>
            </w:pPr>
          </w:p>
          <w:p w14:paraId="6AE11AD0">
            <w:pPr>
              <w:pStyle w:val="5"/>
              <w:spacing w:before="42" w:line="226" w:lineRule="auto"/>
              <w:ind w:left="130"/>
              <w:rPr>
                <w:highlight w:val="none"/>
              </w:rPr>
            </w:pPr>
            <w:r>
              <w:rPr>
                <w:spacing w:val="-2"/>
                <w:highlight w:val="none"/>
              </w:rPr>
              <w:t>2次</w:t>
            </w:r>
          </w:p>
        </w:tc>
        <w:tc>
          <w:tcPr>
            <w:tcW w:w="739" w:type="dxa"/>
            <w:vAlign w:val="top"/>
          </w:tcPr>
          <w:p w14:paraId="2D545CC8">
            <w:pPr>
              <w:spacing w:line="441" w:lineRule="auto"/>
              <w:rPr>
                <w:rFonts w:ascii="Arial"/>
                <w:sz w:val="21"/>
                <w:highlight w:val="none"/>
              </w:rPr>
            </w:pPr>
          </w:p>
          <w:p w14:paraId="68568F69">
            <w:pPr>
              <w:pStyle w:val="5"/>
              <w:spacing w:before="43" w:line="236" w:lineRule="auto"/>
              <w:ind w:left="42" w:right="13"/>
              <w:jc w:val="both"/>
              <w:rPr>
                <w:rFonts w:hint="eastAsia" w:eastAsia="仿宋"/>
                <w:highlight w:val="none"/>
                <w:lang w:eastAsia="zh-CN"/>
              </w:rPr>
            </w:pPr>
            <w:r>
              <w:rPr>
                <w:rFonts w:hint="eastAsia"/>
                <w:lang w:eastAsia="zh-CN"/>
              </w:rPr>
              <w:t>白山市江源区市场监督管理局各基层所</w:t>
            </w:r>
          </w:p>
        </w:tc>
        <w:tc>
          <w:tcPr>
            <w:tcW w:w="803" w:type="dxa"/>
            <w:vAlign w:val="top"/>
          </w:tcPr>
          <w:p w14:paraId="7D974F91">
            <w:pPr>
              <w:spacing w:line="284" w:lineRule="auto"/>
              <w:rPr>
                <w:rFonts w:ascii="Arial"/>
                <w:sz w:val="21"/>
                <w:highlight w:val="none"/>
              </w:rPr>
            </w:pPr>
          </w:p>
          <w:p w14:paraId="67F37582">
            <w:pPr>
              <w:spacing w:line="284" w:lineRule="auto"/>
              <w:rPr>
                <w:rFonts w:ascii="Arial"/>
                <w:sz w:val="21"/>
                <w:highlight w:val="none"/>
              </w:rPr>
            </w:pPr>
          </w:p>
          <w:p w14:paraId="75165781">
            <w:pPr>
              <w:spacing w:line="285" w:lineRule="auto"/>
              <w:rPr>
                <w:rFonts w:ascii="Arial"/>
                <w:sz w:val="21"/>
                <w:highlight w:val="none"/>
              </w:rPr>
            </w:pPr>
          </w:p>
          <w:p w14:paraId="57AF38CE">
            <w:pPr>
              <w:pStyle w:val="5"/>
              <w:spacing w:before="42" w:line="228" w:lineRule="auto"/>
              <w:ind w:left="341"/>
              <w:rPr>
                <w:highlight w:val="none"/>
              </w:rPr>
            </w:pPr>
            <w:r>
              <w:rPr>
                <w:highlight w:val="none"/>
              </w:rPr>
              <w:t>否</w:t>
            </w:r>
          </w:p>
        </w:tc>
        <w:tc>
          <w:tcPr>
            <w:tcW w:w="664" w:type="dxa"/>
            <w:vAlign w:val="top"/>
          </w:tcPr>
          <w:p w14:paraId="2F22A6DA">
            <w:pPr>
              <w:spacing w:line="284" w:lineRule="auto"/>
              <w:rPr>
                <w:rFonts w:ascii="Arial"/>
                <w:sz w:val="21"/>
                <w:highlight w:val="none"/>
              </w:rPr>
            </w:pPr>
          </w:p>
          <w:p w14:paraId="78A6544C">
            <w:pPr>
              <w:spacing w:line="284" w:lineRule="auto"/>
              <w:rPr>
                <w:rFonts w:ascii="Arial"/>
                <w:sz w:val="21"/>
                <w:highlight w:val="none"/>
              </w:rPr>
            </w:pPr>
          </w:p>
          <w:p w14:paraId="7800AA8B">
            <w:pPr>
              <w:spacing w:line="285" w:lineRule="auto"/>
              <w:rPr>
                <w:rFonts w:ascii="Arial"/>
                <w:sz w:val="21"/>
                <w:highlight w:val="none"/>
              </w:rPr>
            </w:pPr>
          </w:p>
          <w:p w14:paraId="6E50C702">
            <w:pPr>
              <w:pStyle w:val="5"/>
              <w:spacing w:before="42" w:line="228" w:lineRule="auto"/>
              <w:ind w:left="275"/>
              <w:rPr>
                <w:highlight w:val="none"/>
              </w:rPr>
            </w:pPr>
            <w:r>
              <w:rPr>
                <w:highlight w:val="none"/>
              </w:rPr>
              <w:t>否</w:t>
            </w:r>
          </w:p>
        </w:tc>
        <w:tc>
          <w:tcPr>
            <w:tcW w:w="689" w:type="dxa"/>
            <w:vAlign w:val="top"/>
          </w:tcPr>
          <w:p w14:paraId="468E25C5">
            <w:pPr>
              <w:rPr>
                <w:rFonts w:ascii="Arial"/>
                <w:sz w:val="21"/>
                <w:highlight w:val="none"/>
              </w:rPr>
            </w:pPr>
          </w:p>
        </w:tc>
      </w:tr>
      <w:tr w14:paraId="1CD89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0" w:hRule="atLeast"/>
        </w:trPr>
        <w:tc>
          <w:tcPr>
            <w:tcW w:w="385" w:type="dxa"/>
            <w:vAlign w:val="top"/>
          </w:tcPr>
          <w:p w14:paraId="517CBA1E">
            <w:pPr>
              <w:spacing w:line="304" w:lineRule="auto"/>
              <w:rPr>
                <w:rFonts w:ascii="Arial"/>
                <w:sz w:val="21"/>
                <w:highlight w:val="none"/>
              </w:rPr>
            </w:pPr>
          </w:p>
          <w:p w14:paraId="562A3809">
            <w:pPr>
              <w:spacing w:line="304" w:lineRule="auto"/>
              <w:rPr>
                <w:rFonts w:ascii="Arial"/>
                <w:sz w:val="21"/>
                <w:highlight w:val="none"/>
              </w:rPr>
            </w:pPr>
          </w:p>
          <w:p w14:paraId="618F5DC7">
            <w:pPr>
              <w:pStyle w:val="5"/>
              <w:spacing w:before="42" w:line="188" w:lineRule="exact"/>
              <w:ind w:left="162"/>
              <w:rPr>
                <w:highlight w:val="none"/>
              </w:rPr>
            </w:pPr>
            <w:r>
              <w:rPr>
                <w:position w:val="1"/>
                <w:highlight w:val="none"/>
              </w:rPr>
              <w:t>2</w:t>
            </w:r>
          </w:p>
        </w:tc>
        <w:tc>
          <w:tcPr>
            <w:tcW w:w="1046" w:type="dxa"/>
            <w:vAlign w:val="top"/>
          </w:tcPr>
          <w:p w14:paraId="18AD9A88">
            <w:pPr>
              <w:spacing w:line="264" w:lineRule="auto"/>
              <w:rPr>
                <w:rFonts w:ascii="Arial"/>
                <w:sz w:val="21"/>
                <w:highlight w:val="none"/>
              </w:rPr>
            </w:pPr>
          </w:p>
          <w:p w14:paraId="7622BE7F">
            <w:pPr>
              <w:spacing w:line="265" w:lineRule="auto"/>
              <w:rPr>
                <w:rFonts w:ascii="Arial"/>
                <w:sz w:val="21"/>
                <w:highlight w:val="none"/>
              </w:rPr>
            </w:pPr>
          </w:p>
          <w:p w14:paraId="46B23D1A">
            <w:pPr>
              <w:pStyle w:val="5"/>
              <w:spacing w:before="42" w:line="228" w:lineRule="auto"/>
              <w:ind w:left="195" w:right="47" w:hanging="149"/>
              <w:rPr>
                <w:highlight w:val="none"/>
              </w:rPr>
            </w:pPr>
            <w:r>
              <w:rPr>
                <w:spacing w:val="4"/>
                <w:highlight w:val="none"/>
              </w:rPr>
              <w:t>农村假冒伪劣食</w:t>
            </w:r>
            <w:r>
              <w:rPr>
                <w:highlight w:val="none"/>
              </w:rPr>
              <w:t>品专项检查</w:t>
            </w:r>
          </w:p>
        </w:tc>
        <w:tc>
          <w:tcPr>
            <w:tcW w:w="4444" w:type="dxa"/>
            <w:vAlign w:val="top"/>
          </w:tcPr>
          <w:p w14:paraId="6DEA20FC">
            <w:pPr>
              <w:pStyle w:val="5"/>
              <w:spacing w:line="237" w:lineRule="auto"/>
              <w:ind w:left="25" w:right="105" w:firstLine="1"/>
              <w:rPr>
                <w:highlight w:val="none"/>
              </w:rPr>
            </w:pPr>
            <w:r>
              <w:rPr>
                <w:spacing w:val="2"/>
                <w:highlight w:val="none"/>
              </w:rPr>
              <w:t>1、《食品安全法》第三十三条、第三十四条、第三十五条、第三十六条、</w:t>
            </w:r>
            <w:r>
              <w:rPr>
                <w:spacing w:val="3"/>
                <w:highlight w:val="none"/>
              </w:rPr>
              <w:t>第三十七条、第三十八条、第三十九条、第四十条、第四十一条</w:t>
            </w:r>
            <w:r>
              <w:rPr>
                <w:spacing w:val="-60"/>
                <w:highlight w:val="none"/>
              </w:rPr>
              <w:t xml:space="preserve"> </w:t>
            </w:r>
            <w:r>
              <w:rPr>
                <w:spacing w:val="1"/>
                <w:highlight w:val="none"/>
                <w:u w:val="single" w:color="auto"/>
              </w:rPr>
              <w:t xml:space="preserve">   </w:t>
            </w:r>
            <w:r>
              <w:rPr>
                <w:spacing w:val="3"/>
                <w:highlight w:val="none"/>
              </w:rPr>
              <w:t>；</w:t>
            </w:r>
          </w:p>
          <w:p w14:paraId="0E11A2B3">
            <w:pPr>
              <w:pStyle w:val="5"/>
              <w:spacing w:line="229" w:lineRule="auto"/>
              <w:ind w:left="24" w:right="105" w:hanging="1"/>
              <w:rPr>
                <w:highlight w:val="none"/>
              </w:rPr>
            </w:pPr>
            <w:r>
              <w:rPr>
                <w:spacing w:val="2"/>
                <w:highlight w:val="none"/>
              </w:rPr>
              <w:t>2、《食品安全法》实施条例第十五条、第十六条、第十七条、第十八条、</w:t>
            </w:r>
            <w:r>
              <w:rPr>
                <w:spacing w:val="3"/>
                <w:highlight w:val="none"/>
              </w:rPr>
              <w:t>第十九条、第二十条、第二十一条、第二十二条</w:t>
            </w:r>
            <w:r>
              <w:rPr>
                <w:spacing w:val="33"/>
                <w:highlight w:val="none"/>
                <w:u w:val="single" w:color="auto"/>
              </w:rPr>
              <w:t xml:space="preserve">  </w:t>
            </w:r>
            <w:r>
              <w:rPr>
                <w:spacing w:val="3"/>
                <w:highlight w:val="none"/>
              </w:rPr>
              <w:t>；</w:t>
            </w:r>
          </w:p>
          <w:p w14:paraId="4A1AA1DA">
            <w:pPr>
              <w:pStyle w:val="5"/>
              <w:spacing w:before="12" w:line="228" w:lineRule="auto"/>
              <w:ind w:left="19" w:right="73" w:firstLine="8"/>
              <w:rPr>
                <w:highlight w:val="none"/>
              </w:rPr>
            </w:pPr>
            <w:r>
              <w:rPr>
                <w:spacing w:val="3"/>
                <w:highlight w:val="none"/>
              </w:rPr>
              <w:t>3、《食品经营许可和备案管理办法》第二十八条、第四十六条、第四十八</w:t>
            </w:r>
            <w:r>
              <w:rPr>
                <w:spacing w:val="-1"/>
                <w:highlight w:val="none"/>
              </w:rPr>
              <w:t>条；</w:t>
            </w:r>
          </w:p>
          <w:p w14:paraId="275BC0A1">
            <w:pPr>
              <w:pStyle w:val="5"/>
              <w:spacing w:line="223" w:lineRule="auto"/>
              <w:ind w:left="22"/>
              <w:rPr>
                <w:highlight w:val="none"/>
              </w:rPr>
            </w:pPr>
            <w:r>
              <w:rPr>
                <w:spacing w:val="3"/>
                <w:highlight w:val="none"/>
              </w:rPr>
              <w:t>4、《食品生产经营监督检查管理办法》第十七条；</w:t>
            </w:r>
          </w:p>
          <w:p w14:paraId="738DB419">
            <w:pPr>
              <w:pStyle w:val="5"/>
              <w:spacing w:before="17" w:line="195" w:lineRule="auto"/>
              <w:ind w:left="25" w:right="105"/>
              <w:rPr>
                <w:highlight w:val="none"/>
              </w:rPr>
            </w:pPr>
            <w:r>
              <w:rPr>
                <w:spacing w:val="2"/>
                <w:highlight w:val="none"/>
              </w:rPr>
              <w:t>5、《吉林省食品小作坊小餐饮店小食杂店和食品摊贩管理条例》第六条、</w:t>
            </w:r>
            <w:r>
              <w:rPr>
                <w:spacing w:val="3"/>
                <w:highlight w:val="none"/>
              </w:rPr>
              <w:t>第十九条、第二十四条；</w:t>
            </w:r>
          </w:p>
        </w:tc>
        <w:tc>
          <w:tcPr>
            <w:tcW w:w="1645" w:type="dxa"/>
            <w:vAlign w:val="top"/>
          </w:tcPr>
          <w:p w14:paraId="3EEA98FF">
            <w:pPr>
              <w:spacing w:line="369" w:lineRule="auto"/>
              <w:rPr>
                <w:rFonts w:ascii="Arial"/>
                <w:sz w:val="21"/>
                <w:highlight w:val="none"/>
              </w:rPr>
            </w:pPr>
          </w:p>
          <w:p w14:paraId="1ECDA010">
            <w:pPr>
              <w:pStyle w:val="5"/>
              <w:spacing w:before="2" w:line="224" w:lineRule="auto"/>
              <w:ind w:left="95"/>
              <w:rPr>
                <w:highlight w:val="none"/>
              </w:rPr>
            </w:pPr>
            <w:r>
              <w:rPr>
                <w:rFonts w:hint="eastAsia"/>
                <w:spacing w:val="2"/>
                <w:highlight w:val="none"/>
                <w:lang w:eastAsia="zh-CN"/>
              </w:rPr>
              <w:t>各基层所</w:t>
            </w:r>
            <w:r>
              <w:rPr>
                <w:spacing w:val="4"/>
                <w:highlight w:val="none"/>
              </w:rPr>
              <w:t>农村食品销售主体共计</w:t>
            </w:r>
            <w:r>
              <w:rPr>
                <w:spacing w:val="1"/>
                <w:highlight w:val="none"/>
              </w:rPr>
              <w:t>不低于</w:t>
            </w:r>
            <w:r>
              <w:rPr>
                <w:rFonts w:hint="eastAsia"/>
                <w:spacing w:val="1"/>
                <w:highlight w:val="none"/>
                <w:lang w:val="en-US" w:eastAsia="zh-CN"/>
              </w:rPr>
              <w:t>1</w:t>
            </w:r>
            <w:r>
              <w:rPr>
                <w:spacing w:val="1"/>
                <w:highlight w:val="none"/>
              </w:rPr>
              <w:t>0户。</w:t>
            </w:r>
          </w:p>
        </w:tc>
        <w:tc>
          <w:tcPr>
            <w:tcW w:w="1775" w:type="dxa"/>
            <w:vAlign w:val="top"/>
          </w:tcPr>
          <w:p w14:paraId="4DC90399">
            <w:pPr>
              <w:spacing w:line="288" w:lineRule="auto"/>
              <w:rPr>
                <w:rFonts w:ascii="Arial"/>
                <w:sz w:val="21"/>
                <w:highlight w:val="none"/>
              </w:rPr>
            </w:pPr>
          </w:p>
          <w:p w14:paraId="48C743F5">
            <w:pPr>
              <w:pStyle w:val="5"/>
              <w:spacing w:before="43" w:line="234" w:lineRule="auto"/>
              <w:ind w:left="26" w:right="127" w:firstLine="2"/>
              <w:rPr>
                <w:highlight w:val="none"/>
              </w:rPr>
            </w:pPr>
            <w:r>
              <w:rPr>
                <w:spacing w:val="3"/>
                <w:highlight w:val="none"/>
              </w:rPr>
              <w:t>食品销售经营者资质、进货</w:t>
            </w:r>
            <w:r>
              <w:rPr>
                <w:spacing w:val="4"/>
                <w:highlight w:val="none"/>
              </w:rPr>
              <w:t>查验、散装食品标签标识、</w:t>
            </w:r>
            <w:r>
              <w:rPr>
                <w:spacing w:val="3"/>
                <w:highlight w:val="none"/>
              </w:rPr>
              <w:t>从业人员健康管理、温度全</w:t>
            </w:r>
            <w:r>
              <w:rPr>
                <w:spacing w:val="4"/>
                <w:highlight w:val="none"/>
              </w:rPr>
              <w:t>程控制情况、购销过程控制</w:t>
            </w:r>
            <w:r>
              <w:rPr>
                <w:highlight w:val="none"/>
              </w:rPr>
              <w:t>等。</w:t>
            </w:r>
          </w:p>
        </w:tc>
        <w:tc>
          <w:tcPr>
            <w:tcW w:w="1775" w:type="dxa"/>
            <w:vAlign w:val="top"/>
          </w:tcPr>
          <w:p w14:paraId="27CF86E0">
            <w:pPr>
              <w:pStyle w:val="5"/>
              <w:spacing w:before="1" w:line="227" w:lineRule="auto"/>
              <w:ind w:left="30" w:right="112"/>
              <w:rPr>
                <w:highlight w:val="none"/>
              </w:rPr>
            </w:pPr>
            <w:r>
              <w:rPr>
                <w:spacing w:val="4"/>
                <w:highlight w:val="none"/>
              </w:rPr>
              <w:t>是否能如实说明进货来源、供货商资质是否合法有效、</w:t>
            </w:r>
            <w:r>
              <w:rPr>
                <w:spacing w:val="5"/>
                <w:highlight w:val="none"/>
              </w:rPr>
              <w:t>实际经营事项与许可或备案</w:t>
            </w:r>
            <w:r>
              <w:rPr>
                <w:spacing w:val="3"/>
                <w:highlight w:val="none"/>
              </w:rPr>
              <w:t>经营项目是否一致、冷藏食</w:t>
            </w:r>
            <w:r>
              <w:rPr>
                <w:spacing w:val="2"/>
                <w:highlight w:val="none"/>
              </w:rPr>
              <w:t>品是否按要求贮存销售、散</w:t>
            </w:r>
            <w:r>
              <w:rPr>
                <w:spacing w:val="4"/>
                <w:highlight w:val="none"/>
              </w:rPr>
              <w:t>装食品标签标识是否规范、</w:t>
            </w:r>
            <w:r>
              <w:rPr>
                <w:spacing w:val="2"/>
                <w:highlight w:val="none"/>
              </w:rPr>
              <w:t>是否保留原包装标签，是否</w:t>
            </w:r>
            <w:r>
              <w:rPr>
                <w:spacing w:val="5"/>
                <w:highlight w:val="none"/>
              </w:rPr>
              <w:t>存在保健食品是否与普通食</w:t>
            </w:r>
            <w:r>
              <w:rPr>
                <w:spacing w:val="3"/>
                <w:highlight w:val="none"/>
              </w:rPr>
              <w:t>品混放销售、超保质期食品</w:t>
            </w:r>
          </w:p>
        </w:tc>
        <w:tc>
          <w:tcPr>
            <w:tcW w:w="674" w:type="dxa"/>
            <w:vAlign w:val="top"/>
          </w:tcPr>
          <w:p w14:paraId="2E50340D">
            <w:pPr>
              <w:spacing w:line="304" w:lineRule="auto"/>
              <w:rPr>
                <w:rFonts w:ascii="Arial"/>
                <w:sz w:val="21"/>
                <w:highlight w:val="none"/>
              </w:rPr>
            </w:pPr>
          </w:p>
          <w:p w14:paraId="6402D844">
            <w:pPr>
              <w:spacing w:line="305" w:lineRule="auto"/>
              <w:rPr>
                <w:rFonts w:ascii="Arial"/>
                <w:sz w:val="21"/>
                <w:highlight w:val="none"/>
              </w:rPr>
            </w:pPr>
          </w:p>
          <w:p w14:paraId="201170F6">
            <w:pPr>
              <w:pStyle w:val="5"/>
              <w:spacing w:before="43" w:line="226" w:lineRule="auto"/>
              <w:ind w:left="77"/>
              <w:rPr>
                <w:highlight w:val="none"/>
              </w:rPr>
            </w:pPr>
            <w:r>
              <w:rPr>
                <w:highlight w:val="none"/>
              </w:rPr>
              <w:t>3月-12月</w:t>
            </w:r>
          </w:p>
        </w:tc>
        <w:tc>
          <w:tcPr>
            <w:tcW w:w="648" w:type="dxa"/>
            <w:vAlign w:val="top"/>
          </w:tcPr>
          <w:p w14:paraId="02794E03">
            <w:pPr>
              <w:spacing w:line="304" w:lineRule="auto"/>
              <w:rPr>
                <w:rFonts w:ascii="Arial"/>
                <w:sz w:val="21"/>
                <w:highlight w:val="none"/>
              </w:rPr>
            </w:pPr>
          </w:p>
          <w:p w14:paraId="3C29459C">
            <w:pPr>
              <w:spacing w:line="305" w:lineRule="auto"/>
              <w:rPr>
                <w:rFonts w:ascii="Arial"/>
                <w:sz w:val="21"/>
                <w:highlight w:val="none"/>
              </w:rPr>
            </w:pPr>
          </w:p>
          <w:p w14:paraId="1F4AEC69">
            <w:pPr>
              <w:pStyle w:val="5"/>
              <w:spacing w:before="43" w:line="223" w:lineRule="auto"/>
              <w:ind w:left="67"/>
              <w:rPr>
                <w:highlight w:val="none"/>
              </w:rPr>
            </w:pPr>
            <w:r>
              <w:rPr>
                <w:spacing w:val="3"/>
                <w:highlight w:val="none"/>
              </w:rPr>
              <w:t>现场检查</w:t>
            </w:r>
          </w:p>
        </w:tc>
        <w:tc>
          <w:tcPr>
            <w:tcW w:w="444" w:type="dxa"/>
            <w:vAlign w:val="top"/>
          </w:tcPr>
          <w:p w14:paraId="279085CB">
            <w:pPr>
              <w:spacing w:line="304" w:lineRule="auto"/>
              <w:rPr>
                <w:rFonts w:ascii="Arial"/>
                <w:sz w:val="21"/>
                <w:highlight w:val="none"/>
              </w:rPr>
            </w:pPr>
          </w:p>
          <w:p w14:paraId="486E9CB4">
            <w:pPr>
              <w:spacing w:line="305" w:lineRule="auto"/>
              <w:rPr>
                <w:rFonts w:ascii="Arial"/>
                <w:sz w:val="21"/>
                <w:highlight w:val="none"/>
              </w:rPr>
            </w:pPr>
          </w:p>
          <w:p w14:paraId="435D7B1B">
            <w:pPr>
              <w:pStyle w:val="5"/>
              <w:spacing w:before="43" w:line="226" w:lineRule="auto"/>
              <w:ind w:left="130"/>
              <w:rPr>
                <w:highlight w:val="none"/>
              </w:rPr>
            </w:pPr>
            <w:r>
              <w:rPr>
                <w:spacing w:val="-2"/>
                <w:highlight w:val="none"/>
              </w:rPr>
              <w:t>2次</w:t>
            </w:r>
          </w:p>
        </w:tc>
        <w:tc>
          <w:tcPr>
            <w:tcW w:w="739" w:type="dxa"/>
            <w:vAlign w:val="top"/>
          </w:tcPr>
          <w:p w14:paraId="446FD892">
            <w:pPr>
              <w:spacing w:line="304" w:lineRule="auto"/>
              <w:rPr>
                <w:rFonts w:ascii="Arial"/>
                <w:sz w:val="21"/>
                <w:highlight w:val="none"/>
              </w:rPr>
            </w:pPr>
          </w:p>
          <w:p w14:paraId="5A2F4DEC">
            <w:pPr>
              <w:spacing w:line="305" w:lineRule="auto"/>
              <w:rPr>
                <w:rFonts w:ascii="Arial"/>
                <w:sz w:val="21"/>
                <w:highlight w:val="none"/>
              </w:rPr>
            </w:pPr>
          </w:p>
          <w:p w14:paraId="3555E989">
            <w:pPr>
              <w:pStyle w:val="5"/>
              <w:spacing w:before="42" w:line="226" w:lineRule="auto"/>
              <w:ind w:left="45"/>
              <w:rPr>
                <w:rFonts w:hint="eastAsia" w:eastAsia="仿宋"/>
                <w:highlight w:val="none"/>
                <w:lang w:eastAsia="zh-CN"/>
              </w:rPr>
            </w:pPr>
            <w:r>
              <w:rPr>
                <w:rFonts w:hint="eastAsia"/>
                <w:lang w:eastAsia="zh-CN"/>
              </w:rPr>
              <w:t>白山市江源区市场监督管理局各基层所</w:t>
            </w:r>
          </w:p>
        </w:tc>
        <w:tc>
          <w:tcPr>
            <w:tcW w:w="803" w:type="dxa"/>
            <w:vAlign w:val="top"/>
          </w:tcPr>
          <w:p w14:paraId="14100F6A">
            <w:pPr>
              <w:spacing w:line="304" w:lineRule="auto"/>
              <w:rPr>
                <w:rFonts w:ascii="Arial"/>
                <w:sz w:val="21"/>
                <w:highlight w:val="none"/>
              </w:rPr>
            </w:pPr>
          </w:p>
          <w:p w14:paraId="53DCFD70">
            <w:pPr>
              <w:spacing w:line="305" w:lineRule="auto"/>
              <w:rPr>
                <w:rFonts w:ascii="Arial"/>
                <w:sz w:val="21"/>
                <w:highlight w:val="none"/>
              </w:rPr>
            </w:pPr>
          </w:p>
          <w:p w14:paraId="39BF7BBB">
            <w:pPr>
              <w:pStyle w:val="5"/>
              <w:spacing w:before="42" w:line="228" w:lineRule="auto"/>
              <w:ind w:left="341"/>
              <w:rPr>
                <w:highlight w:val="none"/>
              </w:rPr>
            </w:pPr>
            <w:r>
              <w:rPr>
                <w:highlight w:val="none"/>
              </w:rPr>
              <w:t>否</w:t>
            </w:r>
          </w:p>
        </w:tc>
        <w:tc>
          <w:tcPr>
            <w:tcW w:w="664" w:type="dxa"/>
            <w:vAlign w:val="top"/>
          </w:tcPr>
          <w:p w14:paraId="4CFF6AFA">
            <w:pPr>
              <w:spacing w:line="304" w:lineRule="auto"/>
              <w:rPr>
                <w:rFonts w:ascii="Arial"/>
                <w:sz w:val="21"/>
                <w:highlight w:val="none"/>
              </w:rPr>
            </w:pPr>
          </w:p>
          <w:p w14:paraId="3A2FE72D">
            <w:pPr>
              <w:spacing w:line="305" w:lineRule="auto"/>
              <w:rPr>
                <w:rFonts w:ascii="Arial"/>
                <w:sz w:val="21"/>
                <w:highlight w:val="none"/>
              </w:rPr>
            </w:pPr>
          </w:p>
          <w:p w14:paraId="2C7E40AE">
            <w:pPr>
              <w:pStyle w:val="5"/>
              <w:spacing w:before="42" w:line="228" w:lineRule="auto"/>
              <w:ind w:left="275"/>
              <w:rPr>
                <w:highlight w:val="none"/>
              </w:rPr>
            </w:pPr>
            <w:r>
              <w:rPr>
                <w:highlight w:val="none"/>
              </w:rPr>
              <w:t>否</w:t>
            </w:r>
          </w:p>
        </w:tc>
        <w:tc>
          <w:tcPr>
            <w:tcW w:w="689" w:type="dxa"/>
            <w:vAlign w:val="top"/>
          </w:tcPr>
          <w:p w14:paraId="57A89D18">
            <w:pPr>
              <w:rPr>
                <w:rFonts w:ascii="Arial"/>
                <w:sz w:val="21"/>
                <w:highlight w:val="none"/>
              </w:rPr>
            </w:pPr>
          </w:p>
        </w:tc>
      </w:tr>
      <w:tr w14:paraId="4636A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385" w:type="dxa"/>
            <w:vAlign w:val="top"/>
          </w:tcPr>
          <w:p w14:paraId="5A673AB0">
            <w:pPr>
              <w:spacing w:line="304" w:lineRule="auto"/>
              <w:rPr>
                <w:rFonts w:ascii="Arial"/>
                <w:sz w:val="21"/>
                <w:highlight w:val="none"/>
              </w:rPr>
            </w:pPr>
          </w:p>
          <w:p w14:paraId="62E61D08">
            <w:pPr>
              <w:spacing w:line="305" w:lineRule="auto"/>
              <w:rPr>
                <w:rFonts w:ascii="Arial"/>
                <w:sz w:val="21"/>
                <w:highlight w:val="none"/>
              </w:rPr>
            </w:pPr>
          </w:p>
          <w:p w14:paraId="5CB18190">
            <w:pPr>
              <w:pStyle w:val="5"/>
              <w:spacing w:before="42" w:line="186" w:lineRule="exact"/>
              <w:ind w:left="161"/>
              <w:rPr>
                <w:highlight w:val="none"/>
              </w:rPr>
            </w:pPr>
            <w:r>
              <w:rPr>
                <w:position w:val="1"/>
                <w:highlight w:val="none"/>
              </w:rPr>
              <w:t>3</w:t>
            </w:r>
          </w:p>
        </w:tc>
        <w:tc>
          <w:tcPr>
            <w:tcW w:w="1046" w:type="dxa"/>
            <w:vAlign w:val="top"/>
          </w:tcPr>
          <w:p w14:paraId="2A349870">
            <w:pPr>
              <w:spacing w:line="265" w:lineRule="auto"/>
              <w:rPr>
                <w:rFonts w:ascii="Arial"/>
                <w:sz w:val="21"/>
                <w:highlight w:val="none"/>
              </w:rPr>
            </w:pPr>
          </w:p>
          <w:p w14:paraId="043A601B">
            <w:pPr>
              <w:spacing w:line="265" w:lineRule="auto"/>
              <w:rPr>
                <w:rFonts w:ascii="Arial"/>
                <w:sz w:val="21"/>
                <w:highlight w:val="none"/>
              </w:rPr>
            </w:pPr>
          </w:p>
          <w:p w14:paraId="6E720E56">
            <w:pPr>
              <w:pStyle w:val="5"/>
              <w:spacing w:before="42" w:line="228" w:lineRule="auto"/>
              <w:ind w:left="314" w:right="47" w:hanging="268"/>
              <w:rPr>
                <w:highlight w:val="none"/>
              </w:rPr>
            </w:pPr>
            <w:r>
              <w:rPr>
                <w:spacing w:val="4"/>
                <w:highlight w:val="none"/>
              </w:rPr>
              <w:t>校园周边食品专</w:t>
            </w:r>
            <w:r>
              <w:rPr>
                <w:spacing w:val="3"/>
                <w:highlight w:val="none"/>
              </w:rPr>
              <w:t>项检查</w:t>
            </w:r>
          </w:p>
        </w:tc>
        <w:tc>
          <w:tcPr>
            <w:tcW w:w="4444" w:type="dxa"/>
            <w:vAlign w:val="top"/>
          </w:tcPr>
          <w:p w14:paraId="3D98031B">
            <w:pPr>
              <w:pStyle w:val="5"/>
              <w:spacing w:line="237" w:lineRule="auto"/>
              <w:ind w:left="25" w:right="105" w:firstLine="1"/>
              <w:rPr>
                <w:highlight w:val="none"/>
              </w:rPr>
            </w:pPr>
            <w:r>
              <w:rPr>
                <w:spacing w:val="2"/>
                <w:highlight w:val="none"/>
              </w:rPr>
              <w:t>1、《食品安全法》第三十三条、第三十四条、第三十五条、第三十六条、</w:t>
            </w:r>
            <w:r>
              <w:rPr>
                <w:spacing w:val="3"/>
                <w:highlight w:val="none"/>
              </w:rPr>
              <w:t>第三十七条、第三十八条、第三十九条、第四十条、第四十一条</w:t>
            </w:r>
            <w:r>
              <w:rPr>
                <w:spacing w:val="-60"/>
                <w:highlight w:val="none"/>
              </w:rPr>
              <w:t xml:space="preserve"> </w:t>
            </w:r>
            <w:r>
              <w:rPr>
                <w:spacing w:val="1"/>
                <w:highlight w:val="none"/>
                <w:u w:val="single" w:color="auto"/>
              </w:rPr>
              <w:t xml:space="preserve">   </w:t>
            </w:r>
            <w:r>
              <w:rPr>
                <w:spacing w:val="3"/>
                <w:highlight w:val="none"/>
              </w:rPr>
              <w:t>；</w:t>
            </w:r>
          </w:p>
          <w:p w14:paraId="3C4E5784">
            <w:pPr>
              <w:pStyle w:val="5"/>
              <w:spacing w:line="229" w:lineRule="auto"/>
              <w:ind w:left="24" w:right="105" w:hanging="1"/>
              <w:rPr>
                <w:highlight w:val="none"/>
              </w:rPr>
            </w:pPr>
            <w:r>
              <w:rPr>
                <w:spacing w:val="2"/>
                <w:highlight w:val="none"/>
              </w:rPr>
              <w:t>2、《食品安全法》实施条例第十五条、第十六条、第十七条、第十八条、</w:t>
            </w:r>
            <w:r>
              <w:rPr>
                <w:spacing w:val="3"/>
                <w:highlight w:val="none"/>
              </w:rPr>
              <w:t>第十九条、第二十条、第二十一条、第二十二条</w:t>
            </w:r>
            <w:r>
              <w:rPr>
                <w:spacing w:val="33"/>
                <w:highlight w:val="none"/>
                <w:u w:val="single" w:color="auto"/>
              </w:rPr>
              <w:t xml:space="preserve">  </w:t>
            </w:r>
            <w:r>
              <w:rPr>
                <w:spacing w:val="3"/>
                <w:highlight w:val="none"/>
              </w:rPr>
              <w:t>；</w:t>
            </w:r>
          </w:p>
          <w:p w14:paraId="5E15EBDD">
            <w:pPr>
              <w:pStyle w:val="5"/>
              <w:spacing w:before="12" w:line="229" w:lineRule="auto"/>
              <w:ind w:left="19" w:right="73" w:firstLine="8"/>
              <w:rPr>
                <w:highlight w:val="none"/>
              </w:rPr>
            </w:pPr>
            <w:r>
              <w:rPr>
                <w:spacing w:val="3"/>
                <w:highlight w:val="none"/>
              </w:rPr>
              <w:t>3、《食品经营许可和备案管理办法》第二十八条、第四十六条、第四十八</w:t>
            </w:r>
            <w:r>
              <w:rPr>
                <w:spacing w:val="-1"/>
                <w:highlight w:val="none"/>
              </w:rPr>
              <w:t>条；</w:t>
            </w:r>
          </w:p>
          <w:p w14:paraId="3806FE16">
            <w:pPr>
              <w:pStyle w:val="5"/>
              <w:spacing w:before="12" w:line="223" w:lineRule="auto"/>
              <w:ind w:left="22"/>
              <w:rPr>
                <w:highlight w:val="none"/>
              </w:rPr>
            </w:pPr>
            <w:r>
              <w:rPr>
                <w:spacing w:val="3"/>
                <w:highlight w:val="none"/>
              </w:rPr>
              <w:t>4、《食品生产经营监督检查管理办法》第十七条；</w:t>
            </w:r>
          </w:p>
          <w:p w14:paraId="1DA59745">
            <w:pPr>
              <w:pStyle w:val="5"/>
              <w:spacing w:before="3" w:line="195" w:lineRule="auto"/>
              <w:ind w:left="25" w:right="105"/>
              <w:rPr>
                <w:highlight w:val="none"/>
              </w:rPr>
            </w:pPr>
            <w:r>
              <w:rPr>
                <w:spacing w:val="2"/>
                <w:highlight w:val="none"/>
              </w:rPr>
              <w:t>5、《吉林省食品小作坊小餐饮店小食杂店和食品摊贩管理条例》第六条、</w:t>
            </w:r>
            <w:r>
              <w:rPr>
                <w:spacing w:val="3"/>
                <w:highlight w:val="none"/>
              </w:rPr>
              <w:t>第十九条、第二十四条；</w:t>
            </w:r>
          </w:p>
        </w:tc>
        <w:tc>
          <w:tcPr>
            <w:tcW w:w="1645" w:type="dxa"/>
            <w:vAlign w:val="top"/>
          </w:tcPr>
          <w:p w14:paraId="4AA37387">
            <w:pPr>
              <w:spacing w:line="370" w:lineRule="auto"/>
              <w:rPr>
                <w:rFonts w:ascii="Arial"/>
                <w:sz w:val="21"/>
                <w:highlight w:val="none"/>
              </w:rPr>
            </w:pPr>
          </w:p>
          <w:p w14:paraId="5E56B6FA">
            <w:pPr>
              <w:pStyle w:val="5"/>
              <w:spacing w:before="2" w:line="224" w:lineRule="auto"/>
              <w:ind w:left="95"/>
              <w:rPr>
                <w:highlight w:val="none"/>
              </w:rPr>
            </w:pPr>
            <w:r>
              <w:rPr>
                <w:rFonts w:hint="eastAsia"/>
                <w:spacing w:val="2"/>
                <w:highlight w:val="none"/>
                <w:lang w:eastAsia="zh-CN"/>
              </w:rPr>
              <w:t>各基层所</w:t>
            </w:r>
            <w:r>
              <w:rPr>
                <w:spacing w:val="4"/>
                <w:highlight w:val="none"/>
              </w:rPr>
              <w:t>农村食品销售主体共计</w:t>
            </w:r>
            <w:r>
              <w:rPr>
                <w:spacing w:val="1"/>
                <w:highlight w:val="none"/>
              </w:rPr>
              <w:t>不低于</w:t>
            </w:r>
            <w:r>
              <w:rPr>
                <w:rFonts w:hint="eastAsia"/>
                <w:spacing w:val="1"/>
                <w:highlight w:val="none"/>
                <w:lang w:val="en-US" w:eastAsia="zh-CN"/>
              </w:rPr>
              <w:t>10</w:t>
            </w:r>
            <w:r>
              <w:rPr>
                <w:spacing w:val="1"/>
                <w:highlight w:val="none"/>
              </w:rPr>
              <w:t>户。</w:t>
            </w:r>
          </w:p>
        </w:tc>
        <w:tc>
          <w:tcPr>
            <w:tcW w:w="1775" w:type="dxa"/>
            <w:vAlign w:val="top"/>
          </w:tcPr>
          <w:p w14:paraId="4E895607">
            <w:pPr>
              <w:spacing w:line="289" w:lineRule="auto"/>
              <w:rPr>
                <w:rFonts w:ascii="Arial"/>
                <w:sz w:val="21"/>
                <w:highlight w:val="none"/>
              </w:rPr>
            </w:pPr>
          </w:p>
          <w:p w14:paraId="2EC597EA">
            <w:pPr>
              <w:pStyle w:val="5"/>
              <w:spacing w:before="42" w:line="234" w:lineRule="auto"/>
              <w:ind w:left="26" w:right="127" w:firstLine="2"/>
              <w:rPr>
                <w:highlight w:val="none"/>
              </w:rPr>
            </w:pPr>
            <w:r>
              <w:rPr>
                <w:spacing w:val="3"/>
                <w:highlight w:val="none"/>
              </w:rPr>
              <w:t>食品销售经营者资质、进货</w:t>
            </w:r>
            <w:r>
              <w:rPr>
                <w:spacing w:val="4"/>
                <w:highlight w:val="none"/>
              </w:rPr>
              <w:t>查验、散装食品标签标识、</w:t>
            </w:r>
            <w:r>
              <w:rPr>
                <w:spacing w:val="3"/>
                <w:highlight w:val="none"/>
              </w:rPr>
              <w:t>从业人员健康管理、温度全</w:t>
            </w:r>
            <w:r>
              <w:rPr>
                <w:spacing w:val="4"/>
                <w:highlight w:val="none"/>
              </w:rPr>
              <w:t>程控制情况、购销过程控制</w:t>
            </w:r>
            <w:r>
              <w:rPr>
                <w:highlight w:val="none"/>
              </w:rPr>
              <w:t>等。</w:t>
            </w:r>
          </w:p>
        </w:tc>
        <w:tc>
          <w:tcPr>
            <w:tcW w:w="1775" w:type="dxa"/>
            <w:vAlign w:val="top"/>
          </w:tcPr>
          <w:p w14:paraId="22D65AA2">
            <w:pPr>
              <w:pStyle w:val="5"/>
              <w:spacing w:before="1" w:line="227" w:lineRule="auto"/>
              <w:ind w:left="30" w:right="112"/>
              <w:rPr>
                <w:highlight w:val="none"/>
              </w:rPr>
            </w:pPr>
            <w:r>
              <w:rPr>
                <w:spacing w:val="4"/>
                <w:highlight w:val="none"/>
              </w:rPr>
              <w:t>是否能如实说明进货来源、供货商资质是否合法有效、</w:t>
            </w:r>
            <w:r>
              <w:rPr>
                <w:spacing w:val="5"/>
                <w:highlight w:val="none"/>
              </w:rPr>
              <w:t>实际经营事项与许可或备案</w:t>
            </w:r>
            <w:r>
              <w:rPr>
                <w:spacing w:val="3"/>
                <w:highlight w:val="none"/>
              </w:rPr>
              <w:t>经营项目是否一致、冷藏食</w:t>
            </w:r>
            <w:r>
              <w:rPr>
                <w:spacing w:val="2"/>
                <w:highlight w:val="none"/>
              </w:rPr>
              <w:t>品是否按要求贮存销售、散</w:t>
            </w:r>
            <w:r>
              <w:rPr>
                <w:spacing w:val="4"/>
                <w:highlight w:val="none"/>
              </w:rPr>
              <w:t>装食品标签标识是否规范、</w:t>
            </w:r>
            <w:r>
              <w:rPr>
                <w:spacing w:val="2"/>
                <w:highlight w:val="none"/>
              </w:rPr>
              <w:t>是否保留原包装标签，是否</w:t>
            </w:r>
            <w:r>
              <w:rPr>
                <w:spacing w:val="5"/>
                <w:highlight w:val="none"/>
              </w:rPr>
              <w:t>存在保健食品是否与普通食</w:t>
            </w:r>
            <w:r>
              <w:rPr>
                <w:spacing w:val="3"/>
                <w:highlight w:val="none"/>
              </w:rPr>
              <w:t>品混放销售、超保质期食品</w:t>
            </w:r>
          </w:p>
        </w:tc>
        <w:tc>
          <w:tcPr>
            <w:tcW w:w="674" w:type="dxa"/>
            <w:vAlign w:val="top"/>
          </w:tcPr>
          <w:p w14:paraId="4DC6638B">
            <w:pPr>
              <w:spacing w:line="305" w:lineRule="auto"/>
              <w:rPr>
                <w:rFonts w:ascii="Arial"/>
                <w:sz w:val="21"/>
                <w:highlight w:val="none"/>
              </w:rPr>
            </w:pPr>
          </w:p>
          <w:p w14:paraId="4D53C3F2">
            <w:pPr>
              <w:spacing w:line="305" w:lineRule="auto"/>
              <w:rPr>
                <w:rFonts w:ascii="Arial"/>
                <w:sz w:val="21"/>
                <w:highlight w:val="none"/>
              </w:rPr>
            </w:pPr>
          </w:p>
          <w:p w14:paraId="2E13AF36">
            <w:pPr>
              <w:pStyle w:val="5"/>
              <w:spacing w:before="42" w:line="226" w:lineRule="auto"/>
              <w:ind w:left="77"/>
              <w:rPr>
                <w:highlight w:val="none"/>
              </w:rPr>
            </w:pPr>
            <w:r>
              <w:rPr>
                <w:highlight w:val="none"/>
              </w:rPr>
              <w:t>3月-12月</w:t>
            </w:r>
          </w:p>
        </w:tc>
        <w:tc>
          <w:tcPr>
            <w:tcW w:w="648" w:type="dxa"/>
            <w:vAlign w:val="top"/>
          </w:tcPr>
          <w:p w14:paraId="094751CC">
            <w:pPr>
              <w:spacing w:line="305" w:lineRule="auto"/>
              <w:rPr>
                <w:rFonts w:ascii="Arial"/>
                <w:sz w:val="21"/>
                <w:highlight w:val="none"/>
              </w:rPr>
            </w:pPr>
          </w:p>
          <w:p w14:paraId="4BD8D54A">
            <w:pPr>
              <w:spacing w:line="305" w:lineRule="auto"/>
              <w:rPr>
                <w:rFonts w:ascii="Arial"/>
                <w:sz w:val="21"/>
                <w:highlight w:val="none"/>
              </w:rPr>
            </w:pPr>
          </w:p>
          <w:p w14:paraId="5051165E">
            <w:pPr>
              <w:pStyle w:val="5"/>
              <w:spacing w:before="42" w:line="223" w:lineRule="auto"/>
              <w:ind w:left="67"/>
              <w:rPr>
                <w:highlight w:val="none"/>
              </w:rPr>
            </w:pPr>
            <w:r>
              <w:rPr>
                <w:spacing w:val="3"/>
                <w:highlight w:val="none"/>
              </w:rPr>
              <w:t>现场检查</w:t>
            </w:r>
          </w:p>
        </w:tc>
        <w:tc>
          <w:tcPr>
            <w:tcW w:w="444" w:type="dxa"/>
            <w:vAlign w:val="top"/>
          </w:tcPr>
          <w:p w14:paraId="4D476833">
            <w:pPr>
              <w:spacing w:line="305" w:lineRule="auto"/>
              <w:rPr>
                <w:rFonts w:ascii="Arial"/>
                <w:sz w:val="21"/>
                <w:highlight w:val="none"/>
              </w:rPr>
            </w:pPr>
          </w:p>
          <w:p w14:paraId="7998CD70">
            <w:pPr>
              <w:spacing w:line="305" w:lineRule="auto"/>
              <w:rPr>
                <w:rFonts w:ascii="Arial"/>
                <w:sz w:val="21"/>
                <w:highlight w:val="none"/>
              </w:rPr>
            </w:pPr>
          </w:p>
          <w:p w14:paraId="57C2767F">
            <w:pPr>
              <w:pStyle w:val="5"/>
              <w:spacing w:before="42" w:line="226" w:lineRule="auto"/>
              <w:ind w:left="130"/>
              <w:rPr>
                <w:highlight w:val="none"/>
              </w:rPr>
            </w:pPr>
            <w:r>
              <w:rPr>
                <w:spacing w:val="-2"/>
                <w:highlight w:val="none"/>
              </w:rPr>
              <w:t>2次</w:t>
            </w:r>
          </w:p>
        </w:tc>
        <w:tc>
          <w:tcPr>
            <w:tcW w:w="739" w:type="dxa"/>
            <w:vAlign w:val="top"/>
          </w:tcPr>
          <w:p w14:paraId="2C2B57A4">
            <w:pPr>
              <w:pStyle w:val="5"/>
              <w:spacing w:before="42" w:line="229" w:lineRule="auto"/>
              <w:ind w:right="13"/>
              <w:rPr>
                <w:highlight w:val="none"/>
              </w:rPr>
            </w:pPr>
            <w:r>
              <w:rPr>
                <w:rFonts w:hint="eastAsia"/>
                <w:lang w:eastAsia="zh-CN"/>
              </w:rPr>
              <w:t>白山市江源区市场监督管理局各基层所</w:t>
            </w:r>
          </w:p>
        </w:tc>
        <w:tc>
          <w:tcPr>
            <w:tcW w:w="803" w:type="dxa"/>
            <w:vAlign w:val="top"/>
          </w:tcPr>
          <w:p w14:paraId="32021E38">
            <w:pPr>
              <w:spacing w:line="305" w:lineRule="auto"/>
              <w:rPr>
                <w:rFonts w:ascii="Arial"/>
                <w:sz w:val="21"/>
                <w:highlight w:val="none"/>
              </w:rPr>
            </w:pPr>
          </w:p>
          <w:p w14:paraId="0BA64D69">
            <w:pPr>
              <w:spacing w:line="305" w:lineRule="auto"/>
              <w:rPr>
                <w:rFonts w:ascii="Arial"/>
                <w:sz w:val="21"/>
                <w:highlight w:val="none"/>
              </w:rPr>
            </w:pPr>
          </w:p>
          <w:p w14:paraId="7525A418">
            <w:pPr>
              <w:pStyle w:val="5"/>
              <w:spacing w:before="42" w:line="228" w:lineRule="auto"/>
              <w:ind w:left="341"/>
              <w:rPr>
                <w:highlight w:val="none"/>
              </w:rPr>
            </w:pPr>
            <w:r>
              <w:rPr>
                <w:highlight w:val="none"/>
              </w:rPr>
              <w:t>否</w:t>
            </w:r>
          </w:p>
        </w:tc>
        <w:tc>
          <w:tcPr>
            <w:tcW w:w="664" w:type="dxa"/>
            <w:vAlign w:val="top"/>
          </w:tcPr>
          <w:p w14:paraId="43ABB51D">
            <w:pPr>
              <w:spacing w:line="305" w:lineRule="auto"/>
              <w:rPr>
                <w:rFonts w:ascii="Arial"/>
                <w:sz w:val="21"/>
                <w:highlight w:val="none"/>
              </w:rPr>
            </w:pPr>
          </w:p>
          <w:p w14:paraId="54669314">
            <w:pPr>
              <w:spacing w:line="305" w:lineRule="auto"/>
              <w:rPr>
                <w:rFonts w:ascii="Arial"/>
                <w:sz w:val="21"/>
                <w:highlight w:val="none"/>
              </w:rPr>
            </w:pPr>
          </w:p>
          <w:p w14:paraId="66556C81">
            <w:pPr>
              <w:pStyle w:val="5"/>
              <w:spacing w:before="42" w:line="228" w:lineRule="auto"/>
              <w:ind w:left="275"/>
              <w:rPr>
                <w:highlight w:val="none"/>
              </w:rPr>
            </w:pPr>
            <w:r>
              <w:rPr>
                <w:highlight w:val="none"/>
              </w:rPr>
              <w:t>否</w:t>
            </w:r>
          </w:p>
        </w:tc>
        <w:tc>
          <w:tcPr>
            <w:tcW w:w="689" w:type="dxa"/>
            <w:vAlign w:val="top"/>
          </w:tcPr>
          <w:p w14:paraId="3484BBE2">
            <w:pPr>
              <w:rPr>
                <w:rFonts w:ascii="Arial"/>
                <w:sz w:val="21"/>
                <w:highlight w:val="none"/>
              </w:rPr>
            </w:pPr>
          </w:p>
        </w:tc>
      </w:tr>
      <w:tr w14:paraId="19A9A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385" w:type="dxa"/>
            <w:vAlign w:val="top"/>
          </w:tcPr>
          <w:p w14:paraId="04827652">
            <w:pPr>
              <w:spacing w:line="264" w:lineRule="auto"/>
              <w:rPr>
                <w:rFonts w:ascii="Arial"/>
                <w:sz w:val="21"/>
                <w:highlight w:val="none"/>
              </w:rPr>
            </w:pPr>
          </w:p>
          <w:p w14:paraId="14A6D130">
            <w:pPr>
              <w:spacing w:line="265" w:lineRule="auto"/>
              <w:rPr>
                <w:rFonts w:ascii="Arial"/>
                <w:sz w:val="21"/>
                <w:highlight w:val="none"/>
              </w:rPr>
            </w:pPr>
          </w:p>
          <w:p w14:paraId="3591FBEB">
            <w:pPr>
              <w:pStyle w:val="5"/>
              <w:spacing w:before="43" w:line="187" w:lineRule="exact"/>
              <w:ind w:left="162"/>
              <w:rPr>
                <w:highlight w:val="none"/>
              </w:rPr>
            </w:pPr>
            <w:r>
              <w:rPr>
                <w:spacing w:val="2"/>
                <w:position w:val="1"/>
                <w:highlight w:val="none"/>
              </w:rPr>
              <w:t>4</w:t>
            </w:r>
          </w:p>
        </w:tc>
        <w:tc>
          <w:tcPr>
            <w:tcW w:w="1046" w:type="dxa"/>
            <w:vAlign w:val="top"/>
          </w:tcPr>
          <w:p w14:paraId="6C5070EE">
            <w:pPr>
              <w:spacing w:line="265" w:lineRule="auto"/>
              <w:rPr>
                <w:rFonts w:ascii="Arial"/>
                <w:sz w:val="21"/>
                <w:highlight w:val="none"/>
              </w:rPr>
            </w:pPr>
          </w:p>
          <w:p w14:paraId="4A0D005B">
            <w:pPr>
              <w:spacing w:line="266" w:lineRule="auto"/>
              <w:rPr>
                <w:rFonts w:ascii="Arial"/>
                <w:sz w:val="21"/>
                <w:highlight w:val="none"/>
              </w:rPr>
            </w:pPr>
          </w:p>
          <w:p w14:paraId="66D111E0">
            <w:pPr>
              <w:pStyle w:val="5"/>
              <w:spacing w:before="42" w:line="223" w:lineRule="auto"/>
              <w:ind w:left="61"/>
              <w:rPr>
                <w:highlight w:val="none"/>
              </w:rPr>
            </w:pPr>
            <w:r>
              <w:rPr>
                <w:spacing w:val="2"/>
                <w:highlight w:val="none"/>
              </w:rPr>
              <w:t>肉制品专项检查</w:t>
            </w:r>
          </w:p>
        </w:tc>
        <w:tc>
          <w:tcPr>
            <w:tcW w:w="4444" w:type="dxa"/>
            <w:vAlign w:val="top"/>
          </w:tcPr>
          <w:p w14:paraId="316F896D">
            <w:pPr>
              <w:pStyle w:val="5"/>
              <w:spacing w:before="14" w:line="228" w:lineRule="auto"/>
              <w:ind w:left="25" w:right="105" w:firstLine="1"/>
              <w:rPr>
                <w:highlight w:val="none"/>
              </w:rPr>
            </w:pPr>
            <w:r>
              <w:rPr>
                <w:spacing w:val="2"/>
                <w:highlight w:val="none"/>
              </w:rPr>
              <w:t>1、《食品安全法》第三十三条、第三十四条、第三十五条、第三十六条、</w:t>
            </w:r>
            <w:r>
              <w:rPr>
                <w:spacing w:val="3"/>
                <w:highlight w:val="none"/>
              </w:rPr>
              <w:t>第三十七条、第三十八条、第三十九条、第四十条、第四十一条</w:t>
            </w:r>
            <w:r>
              <w:rPr>
                <w:spacing w:val="-60"/>
                <w:highlight w:val="none"/>
              </w:rPr>
              <w:t xml:space="preserve"> </w:t>
            </w:r>
            <w:r>
              <w:rPr>
                <w:spacing w:val="1"/>
                <w:highlight w:val="none"/>
                <w:u w:val="single" w:color="auto"/>
              </w:rPr>
              <w:t xml:space="preserve">   </w:t>
            </w:r>
            <w:r>
              <w:rPr>
                <w:spacing w:val="3"/>
                <w:highlight w:val="none"/>
              </w:rPr>
              <w:t>；</w:t>
            </w:r>
          </w:p>
          <w:p w14:paraId="1F2ED5FF">
            <w:pPr>
              <w:pStyle w:val="5"/>
              <w:spacing w:before="1" w:line="237" w:lineRule="auto"/>
              <w:ind w:left="24" w:right="105" w:hanging="1"/>
              <w:rPr>
                <w:highlight w:val="none"/>
              </w:rPr>
            </w:pPr>
            <w:r>
              <w:rPr>
                <w:spacing w:val="2"/>
                <w:highlight w:val="none"/>
              </w:rPr>
              <w:t>2、《食品安全法》实施条例第十五条、第十六条、第十七条、第十八条、</w:t>
            </w:r>
            <w:r>
              <w:rPr>
                <w:spacing w:val="3"/>
                <w:highlight w:val="none"/>
              </w:rPr>
              <w:t>第十九条、第二十条、第二十一条、第二十二条</w:t>
            </w:r>
            <w:r>
              <w:rPr>
                <w:spacing w:val="33"/>
                <w:highlight w:val="none"/>
                <w:u w:val="single" w:color="auto"/>
              </w:rPr>
              <w:t xml:space="preserve">  </w:t>
            </w:r>
            <w:r>
              <w:rPr>
                <w:spacing w:val="3"/>
                <w:highlight w:val="none"/>
              </w:rPr>
              <w:t>；</w:t>
            </w:r>
          </w:p>
          <w:p w14:paraId="27B0AB83">
            <w:pPr>
              <w:pStyle w:val="5"/>
              <w:spacing w:line="229" w:lineRule="auto"/>
              <w:ind w:left="19" w:right="73" w:firstLine="8"/>
              <w:rPr>
                <w:highlight w:val="none"/>
              </w:rPr>
            </w:pPr>
            <w:r>
              <w:rPr>
                <w:spacing w:val="3"/>
                <w:highlight w:val="none"/>
              </w:rPr>
              <w:t>3、《食品经营许可和备案管理办法》第二十八条、第四十六条、第四十八</w:t>
            </w:r>
            <w:r>
              <w:rPr>
                <w:spacing w:val="-1"/>
                <w:highlight w:val="none"/>
              </w:rPr>
              <w:t>条；</w:t>
            </w:r>
          </w:p>
          <w:p w14:paraId="02017F28">
            <w:pPr>
              <w:pStyle w:val="5"/>
              <w:spacing w:before="12" w:line="193" w:lineRule="auto"/>
              <w:ind w:left="24" w:right="105" w:hanging="2"/>
              <w:rPr>
                <w:highlight w:val="none"/>
              </w:rPr>
            </w:pPr>
            <w:r>
              <w:rPr>
                <w:spacing w:val="2"/>
                <w:highlight w:val="none"/>
              </w:rPr>
              <w:t>4、《吉林省食品小作坊小餐饮店小食杂店和食品摊贩管理条例》第六条、</w:t>
            </w:r>
            <w:r>
              <w:rPr>
                <w:spacing w:val="3"/>
                <w:highlight w:val="none"/>
              </w:rPr>
              <w:t>第十九条、第二十四条；</w:t>
            </w:r>
          </w:p>
        </w:tc>
        <w:tc>
          <w:tcPr>
            <w:tcW w:w="1645" w:type="dxa"/>
            <w:vAlign w:val="top"/>
          </w:tcPr>
          <w:p w14:paraId="5C74BBE2">
            <w:pPr>
              <w:spacing w:line="290" w:lineRule="auto"/>
              <w:rPr>
                <w:rFonts w:ascii="Arial"/>
                <w:sz w:val="21"/>
                <w:highlight w:val="none"/>
              </w:rPr>
            </w:pPr>
          </w:p>
          <w:p w14:paraId="36AEE8D0">
            <w:pPr>
              <w:pStyle w:val="5"/>
              <w:spacing w:before="16" w:line="226" w:lineRule="auto"/>
              <w:rPr>
                <w:highlight w:val="none"/>
              </w:rPr>
            </w:pPr>
            <w:r>
              <w:rPr>
                <w:rFonts w:hint="eastAsia"/>
                <w:spacing w:val="2"/>
                <w:highlight w:val="none"/>
                <w:lang w:eastAsia="zh-CN"/>
              </w:rPr>
              <w:t>各基层所</w:t>
            </w:r>
            <w:r>
              <w:rPr>
                <w:spacing w:val="4"/>
                <w:highlight w:val="none"/>
              </w:rPr>
              <w:t>农村食品销售主体共计</w:t>
            </w:r>
            <w:r>
              <w:rPr>
                <w:spacing w:val="1"/>
                <w:highlight w:val="none"/>
              </w:rPr>
              <w:t>不低于</w:t>
            </w:r>
            <w:r>
              <w:rPr>
                <w:rFonts w:hint="eastAsia"/>
                <w:spacing w:val="1"/>
                <w:highlight w:val="none"/>
                <w:lang w:val="en-US" w:eastAsia="zh-CN"/>
              </w:rPr>
              <w:t>10</w:t>
            </w:r>
            <w:r>
              <w:rPr>
                <w:spacing w:val="1"/>
                <w:highlight w:val="none"/>
              </w:rPr>
              <w:t>户。</w:t>
            </w:r>
          </w:p>
        </w:tc>
        <w:tc>
          <w:tcPr>
            <w:tcW w:w="1775" w:type="dxa"/>
            <w:vAlign w:val="top"/>
          </w:tcPr>
          <w:p w14:paraId="62AFE36E">
            <w:pPr>
              <w:spacing w:line="450" w:lineRule="auto"/>
              <w:rPr>
                <w:rFonts w:ascii="Arial"/>
                <w:sz w:val="21"/>
                <w:highlight w:val="none"/>
              </w:rPr>
            </w:pPr>
          </w:p>
          <w:p w14:paraId="6BCD0D7F">
            <w:pPr>
              <w:pStyle w:val="5"/>
              <w:spacing w:before="42" w:line="229" w:lineRule="auto"/>
              <w:ind w:left="26" w:right="132" w:firstLine="2"/>
              <w:rPr>
                <w:highlight w:val="none"/>
              </w:rPr>
            </w:pPr>
            <w:r>
              <w:rPr>
                <w:spacing w:val="3"/>
                <w:highlight w:val="none"/>
              </w:rPr>
              <w:t>食品销售经营者资质、进货</w:t>
            </w:r>
            <w:r>
              <w:rPr>
                <w:spacing w:val="4"/>
                <w:highlight w:val="none"/>
              </w:rPr>
              <w:t>查验、购销过程控制等。</w:t>
            </w:r>
          </w:p>
        </w:tc>
        <w:tc>
          <w:tcPr>
            <w:tcW w:w="1775" w:type="dxa"/>
            <w:vAlign w:val="top"/>
          </w:tcPr>
          <w:p w14:paraId="2952752E">
            <w:pPr>
              <w:pStyle w:val="5"/>
              <w:spacing w:before="80" w:line="236" w:lineRule="auto"/>
              <w:ind w:left="33" w:right="66" w:firstLine="3"/>
              <w:rPr>
                <w:highlight w:val="none"/>
              </w:rPr>
            </w:pPr>
            <w:r>
              <w:rPr>
                <w:spacing w:val="2"/>
                <w:highlight w:val="none"/>
              </w:rPr>
              <w:t>经营主体资质是否齐全,进货</w:t>
            </w:r>
            <w:r>
              <w:rPr>
                <w:spacing w:val="3"/>
                <w:highlight w:val="none"/>
              </w:rPr>
              <w:t>查验是否落实,是否以低价肉</w:t>
            </w:r>
            <w:r>
              <w:rPr>
                <w:spacing w:val="2"/>
                <w:highlight w:val="none"/>
              </w:rPr>
              <w:t>品冒充高价肉制品,肉品销售</w:t>
            </w:r>
            <w:r>
              <w:rPr>
                <w:spacing w:val="3"/>
                <w:highlight w:val="none"/>
              </w:rPr>
              <w:t>者留存的《动物检疫合格证明》《肉品品质合格证明》</w:t>
            </w:r>
          </w:p>
          <w:p w14:paraId="2836535A">
            <w:pPr>
              <w:pStyle w:val="5"/>
              <w:spacing w:line="228" w:lineRule="auto"/>
              <w:ind w:left="37" w:right="73" w:hanging="6"/>
              <w:rPr>
                <w:highlight w:val="none"/>
              </w:rPr>
            </w:pPr>
            <w:r>
              <w:rPr>
                <w:spacing w:val="2"/>
                <w:highlight w:val="none"/>
              </w:rPr>
              <w:t>是否符合法律要求,做到“证</w:t>
            </w:r>
            <w:r>
              <w:rPr>
                <w:spacing w:val="-1"/>
                <w:highlight w:val="none"/>
              </w:rPr>
              <w:t>物相符”。</w:t>
            </w:r>
          </w:p>
        </w:tc>
        <w:tc>
          <w:tcPr>
            <w:tcW w:w="674" w:type="dxa"/>
            <w:vAlign w:val="top"/>
          </w:tcPr>
          <w:p w14:paraId="0ECE5D56">
            <w:pPr>
              <w:spacing w:line="265" w:lineRule="auto"/>
              <w:rPr>
                <w:rFonts w:ascii="Arial"/>
                <w:sz w:val="21"/>
                <w:highlight w:val="none"/>
              </w:rPr>
            </w:pPr>
          </w:p>
          <w:p w14:paraId="0B6D3C1B">
            <w:pPr>
              <w:spacing w:line="266" w:lineRule="auto"/>
              <w:rPr>
                <w:rFonts w:ascii="Arial"/>
                <w:sz w:val="21"/>
                <w:highlight w:val="none"/>
              </w:rPr>
            </w:pPr>
          </w:p>
          <w:p w14:paraId="4AE15514">
            <w:pPr>
              <w:pStyle w:val="5"/>
              <w:spacing w:before="42" w:line="226" w:lineRule="auto"/>
              <w:ind w:left="77"/>
              <w:rPr>
                <w:highlight w:val="none"/>
              </w:rPr>
            </w:pPr>
            <w:r>
              <w:rPr>
                <w:highlight w:val="none"/>
              </w:rPr>
              <w:t>3月-12月</w:t>
            </w:r>
          </w:p>
        </w:tc>
        <w:tc>
          <w:tcPr>
            <w:tcW w:w="648" w:type="dxa"/>
            <w:vAlign w:val="top"/>
          </w:tcPr>
          <w:p w14:paraId="3E04FC4E">
            <w:pPr>
              <w:spacing w:line="265" w:lineRule="auto"/>
              <w:rPr>
                <w:rFonts w:ascii="Arial"/>
                <w:sz w:val="21"/>
                <w:highlight w:val="none"/>
              </w:rPr>
            </w:pPr>
          </w:p>
          <w:p w14:paraId="6613B452">
            <w:pPr>
              <w:spacing w:line="266" w:lineRule="auto"/>
              <w:rPr>
                <w:rFonts w:ascii="Arial"/>
                <w:sz w:val="21"/>
                <w:highlight w:val="none"/>
              </w:rPr>
            </w:pPr>
          </w:p>
          <w:p w14:paraId="7152C245">
            <w:pPr>
              <w:pStyle w:val="5"/>
              <w:spacing w:before="42" w:line="223" w:lineRule="auto"/>
              <w:ind w:left="67"/>
              <w:rPr>
                <w:highlight w:val="none"/>
              </w:rPr>
            </w:pPr>
            <w:r>
              <w:rPr>
                <w:spacing w:val="3"/>
                <w:highlight w:val="none"/>
              </w:rPr>
              <w:t>现场检查</w:t>
            </w:r>
          </w:p>
        </w:tc>
        <w:tc>
          <w:tcPr>
            <w:tcW w:w="444" w:type="dxa"/>
            <w:vAlign w:val="top"/>
          </w:tcPr>
          <w:p w14:paraId="3E96AEC1">
            <w:pPr>
              <w:spacing w:line="265" w:lineRule="auto"/>
              <w:rPr>
                <w:rFonts w:ascii="Arial"/>
                <w:sz w:val="21"/>
                <w:highlight w:val="none"/>
              </w:rPr>
            </w:pPr>
          </w:p>
          <w:p w14:paraId="264AD061">
            <w:pPr>
              <w:spacing w:line="266" w:lineRule="auto"/>
              <w:rPr>
                <w:rFonts w:ascii="Arial"/>
                <w:sz w:val="21"/>
                <w:highlight w:val="none"/>
              </w:rPr>
            </w:pPr>
          </w:p>
          <w:p w14:paraId="4D7E1C9D">
            <w:pPr>
              <w:pStyle w:val="5"/>
              <w:spacing w:before="42" w:line="226" w:lineRule="auto"/>
              <w:ind w:left="130"/>
              <w:rPr>
                <w:highlight w:val="none"/>
              </w:rPr>
            </w:pPr>
            <w:r>
              <w:rPr>
                <w:spacing w:val="-2"/>
                <w:highlight w:val="none"/>
              </w:rPr>
              <w:t>2次</w:t>
            </w:r>
          </w:p>
        </w:tc>
        <w:tc>
          <w:tcPr>
            <w:tcW w:w="739" w:type="dxa"/>
            <w:vAlign w:val="top"/>
          </w:tcPr>
          <w:p w14:paraId="55290DC6">
            <w:pPr>
              <w:spacing w:line="265" w:lineRule="auto"/>
              <w:rPr>
                <w:rFonts w:ascii="Arial"/>
                <w:sz w:val="21"/>
                <w:highlight w:val="none"/>
              </w:rPr>
            </w:pPr>
          </w:p>
          <w:p w14:paraId="6B3643AB">
            <w:pPr>
              <w:pStyle w:val="5"/>
              <w:spacing w:before="42" w:line="226" w:lineRule="auto"/>
              <w:rPr>
                <w:highlight w:val="none"/>
              </w:rPr>
            </w:pPr>
            <w:r>
              <w:rPr>
                <w:rFonts w:hint="eastAsia"/>
                <w:lang w:eastAsia="zh-CN"/>
              </w:rPr>
              <w:t>白山市江源区市场监督管理局各基层所</w:t>
            </w:r>
          </w:p>
        </w:tc>
        <w:tc>
          <w:tcPr>
            <w:tcW w:w="803" w:type="dxa"/>
            <w:vAlign w:val="top"/>
          </w:tcPr>
          <w:p w14:paraId="32F9B941">
            <w:pPr>
              <w:spacing w:line="265" w:lineRule="auto"/>
              <w:rPr>
                <w:rFonts w:ascii="Arial"/>
                <w:sz w:val="21"/>
                <w:highlight w:val="none"/>
              </w:rPr>
            </w:pPr>
          </w:p>
          <w:p w14:paraId="1100F612">
            <w:pPr>
              <w:spacing w:line="265" w:lineRule="auto"/>
              <w:rPr>
                <w:rFonts w:ascii="Arial"/>
                <w:sz w:val="21"/>
                <w:highlight w:val="none"/>
              </w:rPr>
            </w:pPr>
          </w:p>
          <w:p w14:paraId="5739428E">
            <w:pPr>
              <w:pStyle w:val="5"/>
              <w:spacing w:before="42" w:line="228" w:lineRule="auto"/>
              <w:ind w:left="341"/>
              <w:rPr>
                <w:highlight w:val="none"/>
              </w:rPr>
            </w:pPr>
            <w:r>
              <w:rPr>
                <w:highlight w:val="none"/>
              </w:rPr>
              <w:t>否</w:t>
            </w:r>
          </w:p>
        </w:tc>
        <w:tc>
          <w:tcPr>
            <w:tcW w:w="664" w:type="dxa"/>
            <w:vAlign w:val="top"/>
          </w:tcPr>
          <w:p w14:paraId="6EE1F73E">
            <w:pPr>
              <w:spacing w:line="265" w:lineRule="auto"/>
              <w:rPr>
                <w:rFonts w:ascii="Arial"/>
                <w:sz w:val="21"/>
                <w:highlight w:val="none"/>
              </w:rPr>
            </w:pPr>
          </w:p>
          <w:p w14:paraId="6C153067">
            <w:pPr>
              <w:spacing w:line="265" w:lineRule="auto"/>
              <w:rPr>
                <w:rFonts w:ascii="Arial"/>
                <w:sz w:val="21"/>
                <w:highlight w:val="none"/>
              </w:rPr>
            </w:pPr>
          </w:p>
          <w:p w14:paraId="51CE05C1">
            <w:pPr>
              <w:pStyle w:val="5"/>
              <w:spacing w:before="42" w:line="228" w:lineRule="auto"/>
              <w:ind w:left="275"/>
              <w:rPr>
                <w:highlight w:val="none"/>
              </w:rPr>
            </w:pPr>
            <w:r>
              <w:rPr>
                <w:highlight w:val="none"/>
              </w:rPr>
              <w:t>否</w:t>
            </w:r>
          </w:p>
        </w:tc>
        <w:tc>
          <w:tcPr>
            <w:tcW w:w="689" w:type="dxa"/>
            <w:vAlign w:val="top"/>
          </w:tcPr>
          <w:p w14:paraId="7674DEC6">
            <w:pPr>
              <w:rPr>
                <w:rFonts w:ascii="Arial"/>
                <w:sz w:val="21"/>
                <w:highlight w:val="none"/>
              </w:rPr>
            </w:pPr>
          </w:p>
        </w:tc>
      </w:tr>
      <w:tr w14:paraId="2CC89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85" w:type="dxa"/>
            <w:vAlign w:val="top"/>
          </w:tcPr>
          <w:p w14:paraId="278973D0">
            <w:pPr>
              <w:spacing w:line="372" w:lineRule="auto"/>
              <w:rPr>
                <w:rFonts w:ascii="Arial"/>
                <w:sz w:val="21"/>
                <w:highlight w:val="none"/>
              </w:rPr>
            </w:pPr>
          </w:p>
          <w:p w14:paraId="5406ABF7">
            <w:pPr>
              <w:pStyle w:val="5"/>
              <w:spacing w:before="43" w:line="186" w:lineRule="exact"/>
              <w:ind w:left="161"/>
              <w:rPr>
                <w:highlight w:val="none"/>
              </w:rPr>
            </w:pPr>
            <w:r>
              <w:rPr>
                <w:position w:val="1"/>
                <w:highlight w:val="none"/>
              </w:rPr>
              <w:t>5</w:t>
            </w:r>
          </w:p>
        </w:tc>
        <w:tc>
          <w:tcPr>
            <w:tcW w:w="1046" w:type="dxa"/>
            <w:vAlign w:val="top"/>
          </w:tcPr>
          <w:p w14:paraId="499472CC">
            <w:pPr>
              <w:spacing w:line="293" w:lineRule="auto"/>
              <w:rPr>
                <w:rFonts w:ascii="Arial"/>
                <w:sz w:val="21"/>
                <w:highlight w:val="none"/>
              </w:rPr>
            </w:pPr>
          </w:p>
          <w:p w14:paraId="19F4F113">
            <w:pPr>
              <w:pStyle w:val="5"/>
              <w:spacing w:before="43" w:line="228" w:lineRule="auto"/>
              <w:ind w:left="314" w:right="47" w:hanging="268"/>
              <w:rPr>
                <w:highlight w:val="none"/>
              </w:rPr>
            </w:pPr>
            <w:r>
              <w:rPr>
                <w:spacing w:val="4"/>
                <w:highlight w:val="none"/>
              </w:rPr>
              <w:t>人参及土特产专</w:t>
            </w:r>
            <w:r>
              <w:rPr>
                <w:spacing w:val="3"/>
                <w:highlight w:val="none"/>
              </w:rPr>
              <w:t>项检查</w:t>
            </w:r>
          </w:p>
        </w:tc>
        <w:tc>
          <w:tcPr>
            <w:tcW w:w="4444" w:type="dxa"/>
            <w:vAlign w:val="top"/>
          </w:tcPr>
          <w:p w14:paraId="6B14B6C4">
            <w:pPr>
              <w:pStyle w:val="5"/>
              <w:spacing w:before="2" w:line="238" w:lineRule="auto"/>
              <w:ind w:left="25" w:right="105" w:firstLine="1"/>
              <w:rPr>
                <w:highlight w:val="none"/>
              </w:rPr>
            </w:pPr>
            <w:r>
              <w:rPr>
                <w:spacing w:val="2"/>
                <w:highlight w:val="none"/>
              </w:rPr>
              <w:t>1、《食品安全法》第三十三条、第三十四条、第三十五条、第三十六条、</w:t>
            </w:r>
            <w:r>
              <w:rPr>
                <w:spacing w:val="3"/>
                <w:highlight w:val="none"/>
              </w:rPr>
              <w:t>第三十七条、第三十八条、第三十九条、第四十条、第四十一条</w:t>
            </w:r>
            <w:r>
              <w:rPr>
                <w:spacing w:val="-60"/>
                <w:highlight w:val="none"/>
              </w:rPr>
              <w:t xml:space="preserve"> </w:t>
            </w:r>
            <w:r>
              <w:rPr>
                <w:spacing w:val="1"/>
                <w:highlight w:val="none"/>
                <w:u w:val="single" w:color="auto"/>
              </w:rPr>
              <w:t xml:space="preserve">   </w:t>
            </w:r>
            <w:r>
              <w:rPr>
                <w:spacing w:val="3"/>
                <w:highlight w:val="none"/>
              </w:rPr>
              <w:t>；</w:t>
            </w:r>
          </w:p>
          <w:p w14:paraId="5A42DF15">
            <w:pPr>
              <w:pStyle w:val="5"/>
              <w:spacing w:line="229" w:lineRule="auto"/>
              <w:ind w:left="24" w:right="105" w:hanging="1"/>
              <w:rPr>
                <w:highlight w:val="none"/>
              </w:rPr>
            </w:pPr>
            <w:r>
              <w:rPr>
                <w:spacing w:val="2"/>
                <w:highlight w:val="none"/>
              </w:rPr>
              <w:t>2、《食品安全法》实施条例第十五条、第十六条、第十七条、第十八条、</w:t>
            </w:r>
            <w:r>
              <w:rPr>
                <w:spacing w:val="3"/>
                <w:highlight w:val="none"/>
              </w:rPr>
              <w:t>第十九条、第二十条、第二十一条、第二十二条</w:t>
            </w:r>
            <w:r>
              <w:rPr>
                <w:spacing w:val="33"/>
                <w:highlight w:val="none"/>
                <w:u w:val="single" w:color="auto"/>
              </w:rPr>
              <w:t xml:space="preserve">  </w:t>
            </w:r>
            <w:r>
              <w:rPr>
                <w:spacing w:val="3"/>
                <w:highlight w:val="none"/>
              </w:rPr>
              <w:t>；</w:t>
            </w:r>
          </w:p>
          <w:p w14:paraId="0742810A">
            <w:pPr>
              <w:pStyle w:val="5"/>
              <w:spacing w:before="12" w:line="199" w:lineRule="auto"/>
              <w:ind w:left="19" w:right="73" w:firstLine="8"/>
              <w:rPr>
                <w:highlight w:val="none"/>
              </w:rPr>
            </w:pPr>
            <w:r>
              <w:rPr>
                <w:spacing w:val="3"/>
                <w:highlight w:val="none"/>
              </w:rPr>
              <w:t>3、《食品经营许可和备案管理办法》第二十八条、第四十六条、第四十八</w:t>
            </w:r>
            <w:r>
              <w:rPr>
                <w:spacing w:val="-1"/>
                <w:highlight w:val="none"/>
              </w:rPr>
              <w:t>条；</w:t>
            </w:r>
          </w:p>
        </w:tc>
        <w:tc>
          <w:tcPr>
            <w:tcW w:w="1645" w:type="dxa"/>
            <w:vAlign w:val="top"/>
          </w:tcPr>
          <w:p w14:paraId="1D73FF61">
            <w:pPr>
              <w:pStyle w:val="5"/>
              <w:spacing w:before="16" w:line="226" w:lineRule="auto"/>
              <w:rPr>
                <w:rFonts w:hint="eastAsia"/>
                <w:spacing w:val="2"/>
                <w:highlight w:val="none"/>
                <w:lang w:eastAsia="zh-CN"/>
              </w:rPr>
            </w:pPr>
          </w:p>
          <w:p w14:paraId="706FBEB8">
            <w:pPr>
              <w:pStyle w:val="5"/>
              <w:spacing w:before="16" w:line="226" w:lineRule="auto"/>
              <w:rPr>
                <w:rFonts w:hint="eastAsia"/>
                <w:spacing w:val="2"/>
                <w:highlight w:val="none"/>
                <w:lang w:eastAsia="zh-CN"/>
              </w:rPr>
            </w:pPr>
          </w:p>
          <w:p w14:paraId="4C47E5FD">
            <w:pPr>
              <w:pStyle w:val="5"/>
              <w:spacing w:before="16" w:line="226" w:lineRule="auto"/>
              <w:rPr>
                <w:highlight w:val="none"/>
              </w:rPr>
            </w:pPr>
            <w:r>
              <w:rPr>
                <w:rFonts w:hint="eastAsia"/>
                <w:spacing w:val="2"/>
                <w:highlight w:val="none"/>
                <w:lang w:eastAsia="zh-CN"/>
              </w:rPr>
              <w:t>各基层所</w:t>
            </w:r>
            <w:r>
              <w:rPr>
                <w:spacing w:val="4"/>
                <w:highlight w:val="none"/>
              </w:rPr>
              <w:t>农村食品销售主体共计</w:t>
            </w:r>
            <w:r>
              <w:rPr>
                <w:spacing w:val="1"/>
                <w:highlight w:val="none"/>
              </w:rPr>
              <w:t>不低于</w:t>
            </w:r>
            <w:r>
              <w:rPr>
                <w:rFonts w:hint="eastAsia"/>
                <w:spacing w:val="1"/>
                <w:highlight w:val="none"/>
                <w:lang w:val="en-US" w:eastAsia="zh-CN"/>
              </w:rPr>
              <w:t>10</w:t>
            </w:r>
            <w:r>
              <w:rPr>
                <w:spacing w:val="1"/>
                <w:highlight w:val="none"/>
              </w:rPr>
              <w:t>户。</w:t>
            </w:r>
          </w:p>
        </w:tc>
        <w:tc>
          <w:tcPr>
            <w:tcW w:w="1775" w:type="dxa"/>
            <w:vAlign w:val="top"/>
          </w:tcPr>
          <w:p w14:paraId="10CAC9C1">
            <w:pPr>
              <w:pStyle w:val="5"/>
              <w:spacing w:before="256" w:line="229" w:lineRule="auto"/>
              <w:ind w:left="26" w:right="130" w:firstLine="2"/>
              <w:jc w:val="both"/>
              <w:rPr>
                <w:highlight w:val="none"/>
              </w:rPr>
            </w:pPr>
            <w:r>
              <w:rPr>
                <w:spacing w:val="3"/>
                <w:highlight w:val="none"/>
              </w:rPr>
              <w:t>食品销售经营者资质、进货</w:t>
            </w:r>
            <w:r>
              <w:rPr>
                <w:spacing w:val="4"/>
                <w:highlight w:val="none"/>
              </w:rPr>
              <w:t>查验、标签标识、购销过程</w:t>
            </w:r>
            <w:r>
              <w:rPr>
                <w:spacing w:val="2"/>
                <w:highlight w:val="none"/>
              </w:rPr>
              <w:t>控制等。</w:t>
            </w:r>
          </w:p>
        </w:tc>
        <w:tc>
          <w:tcPr>
            <w:tcW w:w="1775" w:type="dxa"/>
            <w:vAlign w:val="top"/>
          </w:tcPr>
          <w:p w14:paraId="6837DACA">
            <w:pPr>
              <w:pStyle w:val="5"/>
              <w:spacing w:before="84" w:line="238" w:lineRule="auto"/>
              <w:ind w:left="30" w:right="112"/>
              <w:rPr>
                <w:highlight w:val="none"/>
              </w:rPr>
            </w:pPr>
            <w:r>
              <w:rPr>
                <w:spacing w:val="4"/>
                <w:highlight w:val="none"/>
              </w:rPr>
              <w:t>是否能如实说明进货来源、供货商资质是否合法有效、</w:t>
            </w:r>
            <w:r>
              <w:rPr>
                <w:spacing w:val="5"/>
                <w:highlight w:val="none"/>
              </w:rPr>
              <w:t>实际经营事项与许可或备案</w:t>
            </w:r>
            <w:r>
              <w:rPr>
                <w:spacing w:val="3"/>
                <w:highlight w:val="none"/>
              </w:rPr>
              <w:t>经营项目是否一致、标签标</w:t>
            </w:r>
            <w:r>
              <w:rPr>
                <w:spacing w:val="4"/>
                <w:highlight w:val="none"/>
              </w:rPr>
              <w:t>识是否规范等。</w:t>
            </w:r>
          </w:p>
        </w:tc>
        <w:tc>
          <w:tcPr>
            <w:tcW w:w="674" w:type="dxa"/>
            <w:vAlign w:val="top"/>
          </w:tcPr>
          <w:p w14:paraId="34618FD9">
            <w:pPr>
              <w:spacing w:line="374" w:lineRule="auto"/>
              <w:rPr>
                <w:rFonts w:ascii="Arial"/>
                <w:sz w:val="21"/>
                <w:highlight w:val="none"/>
              </w:rPr>
            </w:pPr>
          </w:p>
          <w:p w14:paraId="2ABAA6DE">
            <w:pPr>
              <w:pStyle w:val="5"/>
              <w:spacing w:before="42" w:line="226" w:lineRule="auto"/>
              <w:ind w:left="77"/>
              <w:rPr>
                <w:highlight w:val="none"/>
              </w:rPr>
            </w:pPr>
            <w:r>
              <w:rPr>
                <w:highlight w:val="none"/>
              </w:rPr>
              <w:t>3月-12月</w:t>
            </w:r>
          </w:p>
        </w:tc>
        <w:tc>
          <w:tcPr>
            <w:tcW w:w="648" w:type="dxa"/>
            <w:vAlign w:val="top"/>
          </w:tcPr>
          <w:p w14:paraId="6861DFAD">
            <w:pPr>
              <w:spacing w:line="374" w:lineRule="auto"/>
              <w:rPr>
                <w:rFonts w:ascii="Arial"/>
                <w:sz w:val="21"/>
                <w:highlight w:val="none"/>
              </w:rPr>
            </w:pPr>
          </w:p>
          <w:p w14:paraId="77A882A0">
            <w:pPr>
              <w:pStyle w:val="5"/>
              <w:spacing w:before="42" w:line="223" w:lineRule="auto"/>
              <w:ind w:left="67"/>
              <w:rPr>
                <w:highlight w:val="none"/>
              </w:rPr>
            </w:pPr>
            <w:r>
              <w:rPr>
                <w:spacing w:val="3"/>
                <w:highlight w:val="none"/>
              </w:rPr>
              <w:t>现场检查</w:t>
            </w:r>
          </w:p>
        </w:tc>
        <w:tc>
          <w:tcPr>
            <w:tcW w:w="444" w:type="dxa"/>
            <w:vAlign w:val="top"/>
          </w:tcPr>
          <w:p w14:paraId="24E6F2F3">
            <w:pPr>
              <w:spacing w:line="374" w:lineRule="auto"/>
              <w:rPr>
                <w:rFonts w:ascii="Arial"/>
                <w:sz w:val="21"/>
                <w:highlight w:val="none"/>
              </w:rPr>
            </w:pPr>
          </w:p>
          <w:p w14:paraId="30DD592D">
            <w:pPr>
              <w:pStyle w:val="5"/>
              <w:spacing w:before="42" w:line="226" w:lineRule="auto"/>
              <w:ind w:left="130"/>
              <w:rPr>
                <w:highlight w:val="none"/>
              </w:rPr>
            </w:pPr>
            <w:r>
              <w:rPr>
                <w:spacing w:val="-2"/>
                <w:highlight w:val="none"/>
              </w:rPr>
              <w:t>2次</w:t>
            </w:r>
          </w:p>
        </w:tc>
        <w:tc>
          <w:tcPr>
            <w:tcW w:w="739" w:type="dxa"/>
            <w:vAlign w:val="top"/>
          </w:tcPr>
          <w:p w14:paraId="5D9191A0">
            <w:pPr>
              <w:pStyle w:val="5"/>
              <w:spacing w:before="42" w:line="226" w:lineRule="auto"/>
              <w:rPr>
                <w:highlight w:val="none"/>
              </w:rPr>
            </w:pPr>
            <w:r>
              <w:rPr>
                <w:rFonts w:hint="eastAsia"/>
                <w:lang w:eastAsia="zh-CN"/>
              </w:rPr>
              <w:t>白山市江源区市场监督管理局各基层所</w:t>
            </w:r>
          </w:p>
        </w:tc>
        <w:tc>
          <w:tcPr>
            <w:tcW w:w="803" w:type="dxa"/>
            <w:vAlign w:val="top"/>
          </w:tcPr>
          <w:p w14:paraId="6386611C">
            <w:pPr>
              <w:spacing w:line="373" w:lineRule="auto"/>
              <w:rPr>
                <w:rFonts w:ascii="Arial"/>
                <w:sz w:val="21"/>
                <w:highlight w:val="none"/>
              </w:rPr>
            </w:pPr>
          </w:p>
          <w:p w14:paraId="51FD8DAA">
            <w:pPr>
              <w:pStyle w:val="5"/>
              <w:spacing w:before="42" w:line="228" w:lineRule="auto"/>
              <w:ind w:left="341"/>
              <w:rPr>
                <w:highlight w:val="none"/>
              </w:rPr>
            </w:pPr>
            <w:r>
              <w:rPr>
                <w:highlight w:val="none"/>
              </w:rPr>
              <w:t>否</w:t>
            </w:r>
          </w:p>
        </w:tc>
        <w:tc>
          <w:tcPr>
            <w:tcW w:w="664" w:type="dxa"/>
            <w:vAlign w:val="top"/>
          </w:tcPr>
          <w:p w14:paraId="20A81DFA">
            <w:pPr>
              <w:spacing w:line="373" w:lineRule="auto"/>
              <w:rPr>
                <w:rFonts w:ascii="Arial"/>
                <w:sz w:val="21"/>
                <w:highlight w:val="none"/>
              </w:rPr>
            </w:pPr>
          </w:p>
          <w:p w14:paraId="298CA171">
            <w:pPr>
              <w:pStyle w:val="5"/>
              <w:spacing w:before="42" w:line="228" w:lineRule="auto"/>
              <w:ind w:left="275"/>
              <w:rPr>
                <w:highlight w:val="none"/>
              </w:rPr>
            </w:pPr>
            <w:r>
              <w:rPr>
                <w:highlight w:val="none"/>
              </w:rPr>
              <w:t>否</w:t>
            </w:r>
          </w:p>
        </w:tc>
        <w:tc>
          <w:tcPr>
            <w:tcW w:w="689" w:type="dxa"/>
            <w:vAlign w:val="top"/>
          </w:tcPr>
          <w:p w14:paraId="2A7ACA4F">
            <w:pPr>
              <w:rPr>
                <w:rFonts w:ascii="Arial"/>
                <w:sz w:val="21"/>
                <w:highlight w:val="none"/>
              </w:rPr>
            </w:pPr>
          </w:p>
        </w:tc>
      </w:tr>
      <w:tr w14:paraId="11500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385" w:type="dxa"/>
            <w:vAlign w:val="top"/>
          </w:tcPr>
          <w:p w14:paraId="13B9B60C">
            <w:pPr>
              <w:spacing w:line="262" w:lineRule="auto"/>
              <w:rPr>
                <w:rFonts w:ascii="Arial"/>
                <w:sz w:val="21"/>
                <w:highlight w:val="none"/>
              </w:rPr>
            </w:pPr>
          </w:p>
          <w:p w14:paraId="7D6D0F69">
            <w:pPr>
              <w:spacing w:line="262" w:lineRule="auto"/>
              <w:rPr>
                <w:rFonts w:ascii="Arial"/>
                <w:sz w:val="21"/>
                <w:highlight w:val="none"/>
              </w:rPr>
            </w:pPr>
          </w:p>
          <w:p w14:paraId="77461C18">
            <w:pPr>
              <w:pStyle w:val="5"/>
              <w:spacing w:before="42" w:line="187" w:lineRule="exact"/>
              <w:ind w:left="162"/>
              <w:rPr>
                <w:highlight w:val="none"/>
              </w:rPr>
            </w:pPr>
            <w:r>
              <w:rPr>
                <w:position w:val="1"/>
                <w:highlight w:val="none"/>
              </w:rPr>
              <w:t>6</w:t>
            </w:r>
          </w:p>
        </w:tc>
        <w:tc>
          <w:tcPr>
            <w:tcW w:w="1046" w:type="dxa"/>
            <w:vAlign w:val="top"/>
          </w:tcPr>
          <w:p w14:paraId="5ECF1EE8">
            <w:pPr>
              <w:spacing w:line="458" w:lineRule="auto"/>
              <w:rPr>
                <w:rFonts w:ascii="Arial"/>
                <w:sz w:val="21"/>
                <w:highlight w:val="none"/>
              </w:rPr>
            </w:pPr>
          </w:p>
          <w:p w14:paraId="24B47233">
            <w:pPr>
              <w:pStyle w:val="5"/>
              <w:spacing w:before="43" w:line="228" w:lineRule="auto"/>
              <w:ind w:left="115" w:right="47" w:hanging="67"/>
              <w:rPr>
                <w:highlight w:val="none"/>
              </w:rPr>
            </w:pPr>
            <w:r>
              <w:rPr>
                <w:spacing w:val="4"/>
                <w:highlight w:val="none"/>
              </w:rPr>
              <w:t>对食品销售连锁经营者的检查</w:t>
            </w:r>
          </w:p>
        </w:tc>
        <w:tc>
          <w:tcPr>
            <w:tcW w:w="4444" w:type="dxa"/>
            <w:vAlign w:val="top"/>
          </w:tcPr>
          <w:p w14:paraId="6157E017">
            <w:pPr>
              <w:pStyle w:val="5"/>
              <w:spacing w:before="88" w:line="229" w:lineRule="auto"/>
              <w:ind w:left="25" w:right="105" w:firstLine="1"/>
              <w:rPr>
                <w:highlight w:val="none"/>
              </w:rPr>
            </w:pPr>
            <w:r>
              <w:rPr>
                <w:spacing w:val="2"/>
                <w:highlight w:val="none"/>
              </w:rPr>
              <w:t>1、《食品安全法》第三十三条、第三十四条、第三十五条、第三十六条、</w:t>
            </w:r>
            <w:r>
              <w:rPr>
                <w:spacing w:val="3"/>
                <w:highlight w:val="none"/>
              </w:rPr>
              <w:t>第三十七条、第三十八条、第三十九条、第四十条、第四十一条</w:t>
            </w:r>
            <w:r>
              <w:rPr>
                <w:spacing w:val="-60"/>
                <w:highlight w:val="none"/>
              </w:rPr>
              <w:t xml:space="preserve"> </w:t>
            </w:r>
            <w:r>
              <w:rPr>
                <w:spacing w:val="1"/>
                <w:highlight w:val="none"/>
                <w:u w:val="single" w:color="auto"/>
              </w:rPr>
              <w:t xml:space="preserve">   </w:t>
            </w:r>
            <w:r>
              <w:rPr>
                <w:spacing w:val="3"/>
                <w:highlight w:val="none"/>
              </w:rPr>
              <w:t>；</w:t>
            </w:r>
          </w:p>
          <w:p w14:paraId="26A9970E">
            <w:pPr>
              <w:pStyle w:val="5"/>
              <w:spacing w:before="12" w:line="228" w:lineRule="auto"/>
              <w:ind w:left="24" w:right="105" w:hanging="1"/>
              <w:rPr>
                <w:highlight w:val="none"/>
              </w:rPr>
            </w:pPr>
            <w:r>
              <w:rPr>
                <w:spacing w:val="2"/>
                <w:highlight w:val="none"/>
              </w:rPr>
              <w:t>2、《食品安全法》实施条例第十五条、第十六条、第十七条、第十八条、</w:t>
            </w:r>
            <w:r>
              <w:rPr>
                <w:spacing w:val="3"/>
                <w:highlight w:val="none"/>
              </w:rPr>
              <w:t>第十九条、第二十条、第二十一条、第二十二条</w:t>
            </w:r>
            <w:r>
              <w:rPr>
                <w:spacing w:val="33"/>
                <w:highlight w:val="none"/>
                <w:u w:val="single" w:color="auto"/>
              </w:rPr>
              <w:t xml:space="preserve">  </w:t>
            </w:r>
            <w:r>
              <w:rPr>
                <w:spacing w:val="3"/>
                <w:highlight w:val="none"/>
              </w:rPr>
              <w:t>；</w:t>
            </w:r>
          </w:p>
          <w:p w14:paraId="3B32066D">
            <w:pPr>
              <w:pStyle w:val="5"/>
              <w:spacing w:line="224" w:lineRule="auto"/>
              <w:ind w:left="28"/>
              <w:rPr>
                <w:highlight w:val="none"/>
              </w:rPr>
            </w:pPr>
            <w:r>
              <w:rPr>
                <w:spacing w:val="3"/>
                <w:highlight w:val="none"/>
              </w:rPr>
              <w:t>3、《食品销售连锁企业落实食品安全主体责任监督管理规定》第四条。</w:t>
            </w:r>
          </w:p>
          <w:p w14:paraId="742BC334">
            <w:pPr>
              <w:pStyle w:val="5"/>
              <w:spacing w:before="16" w:line="229" w:lineRule="auto"/>
              <w:ind w:left="19" w:right="73" w:firstLine="3"/>
              <w:rPr>
                <w:highlight w:val="none"/>
              </w:rPr>
            </w:pPr>
            <w:r>
              <w:rPr>
                <w:spacing w:val="3"/>
                <w:highlight w:val="none"/>
              </w:rPr>
              <w:t>4、《食品经营许可和备案管理办法》第二十八条、第四十六条、第四十八</w:t>
            </w:r>
            <w:r>
              <w:rPr>
                <w:spacing w:val="-1"/>
                <w:highlight w:val="none"/>
              </w:rPr>
              <w:t>条；</w:t>
            </w:r>
          </w:p>
        </w:tc>
        <w:tc>
          <w:tcPr>
            <w:tcW w:w="1645" w:type="dxa"/>
            <w:vAlign w:val="top"/>
          </w:tcPr>
          <w:p w14:paraId="6AEF51B0">
            <w:pPr>
              <w:spacing w:line="459" w:lineRule="auto"/>
              <w:rPr>
                <w:rFonts w:ascii="Arial"/>
                <w:sz w:val="21"/>
                <w:highlight w:val="none"/>
              </w:rPr>
            </w:pPr>
            <w:r>
              <w:rPr>
                <w:rFonts w:hint="eastAsia" w:ascii="仿宋" w:hAnsi="仿宋" w:eastAsia="仿宋" w:cs="仿宋"/>
                <w:snapToGrid w:val="0"/>
                <w:color w:val="000000"/>
                <w:spacing w:val="3"/>
                <w:kern w:val="0"/>
                <w:sz w:val="13"/>
                <w:szCs w:val="13"/>
                <w:highlight w:val="none"/>
                <w:lang w:val="en-US" w:eastAsia="zh-CN" w:bidi="ar-SA"/>
              </w:rPr>
              <w:t>各基层所</w:t>
            </w:r>
            <w:r>
              <w:rPr>
                <w:rFonts w:ascii="仿宋" w:hAnsi="仿宋" w:eastAsia="仿宋" w:cs="仿宋"/>
                <w:snapToGrid w:val="0"/>
                <w:color w:val="000000"/>
                <w:spacing w:val="3"/>
                <w:kern w:val="0"/>
                <w:sz w:val="13"/>
                <w:szCs w:val="13"/>
                <w:highlight w:val="none"/>
                <w:lang w:val="en-US" w:eastAsia="en-US" w:bidi="ar-SA"/>
              </w:rPr>
              <w:t>农村食品销售主体共计不低于</w:t>
            </w:r>
            <w:r>
              <w:rPr>
                <w:rFonts w:hint="eastAsia" w:ascii="仿宋" w:hAnsi="仿宋" w:eastAsia="仿宋" w:cs="仿宋"/>
                <w:snapToGrid w:val="0"/>
                <w:color w:val="000000"/>
                <w:spacing w:val="3"/>
                <w:kern w:val="0"/>
                <w:sz w:val="13"/>
                <w:szCs w:val="13"/>
                <w:highlight w:val="none"/>
                <w:lang w:val="en-US" w:eastAsia="zh-CN" w:bidi="ar-SA"/>
              </w:rPr>
              <w:t>10</w:t>
            </w:r>
            <w:r>
              <w:rPr>
                <w:rFonts w:ascii="仿宋" w:hAnsi="仿宋" w:eastAsia="仿宋" w:cs="仿宋"/>
                <w:snapToGrid w:val="0"/>
                <w:color w:val="000000"/>
                <w:spacing w:val="3"/>
                <w:kern w:val="0"/>
                <w:sz w:val="13"/>
                <w:szCs w:val="13"/>
                <w:highlight w:val="none"/>
                <w:lang w:val="en-US" w:eastAsia="en-US" w:bidi="ar-SA"/>
              </w:rPr>
              <w:t>户。</w:t>
            </w:r>
          </w:p>
          <w:p w14:paraId="0E6D82D9">
            <w:pPr>
              <w:pStyle w:val="5"/>
              <w:spacing w:before="2" w:line="226" w:lineRule="auto"/>
              <w:ind w:left="518"/>
              <w:rPr>
                <w:highlight w:val="none"/>
              </w:rPr>
            </w:pPr>
            <w:bookmarkStart w:id="0" w:name="_GoBack"/>
            <w:bookmarkEnd w:id="0"/>
          </w:p>
        </w:tc>
        <w:tc>
          <w:tcPr>
            <w:tcW w:w="1775" w:type="dxa"/>
            <w:vAlign w:val="top"/>
          </w:tcPr>
          <w:p w14:paraId="5A9567FE">
            <w:pPr>
              <w:spacing w:line="285" w:lineRule="auto"/>
              <w:rPr>
                <w:rFonts w:ascii="Arial"/>
                <w:sz w:val="21"/>
                <w:highlight w:val="none"/>
              </w:rPr>
            </w:pPr>
          </w:p>
          <w:p w14:paraId="292FF2CC">
            <w:pPr>
              <w:pStyle w:val="5"/>
              <w:spacing w:before="42" w:line="235" w:lineRule="auto"/>
              <w:ind w:left="26" w:right="131" w:firstLine="2"/>
              <w:rPr>
                <w:highlight w:val="none"/>
              </w:rPr>
            </w:pPr>
            <w:r>
              <w:rPr>
                <w:spacing w:val="3"/>
                <w:highlight w:val="none"/>
              </w:rPr>
              <w:t>食品销售经营者资质、进货查验、散装食品标签标识、从业人员健康管理、购销过程控制等。</w:t>
            </w:r>
          </w:p>
        </w:tc>
        <w:tc>
          <w:tcPr>
            <w:tcW w:w="1775" w:type="dxa"/>
            <w:vAlign w:val="top"/>
          </w:tcPr>
          <w:p w14:paraId="2E41EB74">
            <w:pPr>
              <w:pStyle w:val="5"/>
              <w:spacing w:before="10" w:line="227" w:lineRule="auto"/>
              <w:ind w:left="30" w:right="112"/>
              <w:rPr>
                <w:highlight w:val="none"/>
              </w:rPr>
            </w:pPr>
            <w:r>
              <w:rPr>
                <w:spacing w:val="4"/>
                <w:highlight w:val="none"/>
              </w:rPr>
              <w:t>是否能如实说明进货来源、供货商资质是否合法有效、</w:t>
            </w:r>
            <w:r>
              <w:rPr>
                <w:spacing w:val="5"/>
                <w:highlight w:val="none"/>
              </w:rPr>
              <w:t>实际经营事项与许可或备案</w:t>
            </w:r>
            <w:r>
              <w:rPr>
                <w:spacing w:val="3"/>
                <w:highlight w:val="none"/>
              </w:rPr>
              <w:t>经营项目是否一致、冷藏食</w:t>
            </w:r>
            <w:r>
              <w:rPr>
                <w:spacing w:val="2"/>
                <w:highlight w:val="none"/>
              </w:rPr>
              <w:t>品是否按要求贮存销售、散</w:t>
            </w:r>
            <w:r>
              <w:rPr>
                <w:spacing w:val="4"/>
                <w:highlight w:val="none"/>
              </w:rPr>
              <w:t>装食品标签标识是否规范、</w:t>
            </w:r>
            <w:r>
              <w:rPr>
                <w:spacing w:val="2"/>
                <w:highlight w:val="none"/>
              </w:rPr>
              <w:t>是否保留原包装标签，是否</w:t>
            </w:r>
            <w:r>
              <w:rPr>
                <w:spacing w:val="5"/>
                <w:highlight w:val="none"/>
              </w:rPr>
              <w:t>存在保健食品是否与普通食</w:t>
            </w:r>
          </w:p>
        </w:tc>
        <w:tc>
          <w:tcPr>
            <w:tcW w:w="674" w:type="dxa"/>
            <w:vAlign w:val="top"/>
          </w:tcPr>
          <w:p w14:paraId="23302E3C">
            <w:pPr>
              <w:spacing w:line="269" w:lineRule="auto"/>
              <w:rPr>
                <w:rFonts w:ascii="Arial"/>
                <w:sz w:val="21"/>
                <w:highlight w:val="none"/>
              </w:rPr>
            </w:pPr>
          </w:p>
          <w:p w14:paraId="59E7096F">
            <w:pPr>
              <w:spacing w:line="270" w:lineRule="auto"/>
              <w:rPr>
                <w:rFonts w:ascii="Arial"/>
                <w:sz w:val="21"/>
                <w:highlight w:val="none"/>
              </w:rPr>
            </w:pPr>
          </w:p>
          <w:p w14:paraId="561AFD56">
            <w:pPr>
              <w:pStyle w:val="5"/>
              <w:spacing w:before="42" w:line="226" w:lineRule="auto"/>
              <w:ind w:left="77"/>
              <w:rPr>
                <w:highlight w:val="none"/>
              </w:rPr>
            </w:pPr>
            <w:r>
              <w:rPr>
                <w:highlight w:val="none"/>
              </w:rPr>
              <w:t>3月-12月</w:t>
            </w:r>
          </w:p>
        </w:tc>
        <w:tc>
          <w:tcPr>
            <w:tcW w:w="648" w:type="dxa"/>
            <w:vAlign w:val="top"/>
          </w:tcPr>
          <w:p w14:paraId="5D722B73">
            <w:pPr>
              <w:spacing w:line="269" w:lineRule="auto"/>
              <w:rPr>
                <w:rFonts w:ascii="Arial"/>
                <w:sz w:val="21"/>
                <w:highlight w:val="none"/>
              </w:rPr>
            </w:pPr>
          </w:p>
          <w:p w14:paraId="51AB7AA8">
            <w:pPr>
              <w:spacing w:line="270" w:lineRule="auto"/>
              <w:rPr>
                <w:rFonts w:ascii="Arial"/>
                <w:sz w:val="21"/>
                <w:highlight w:val="none"/>
              </w:rPr>
            </w:pPr>
          </w:p>
          <w:p w14:paraId="7B1EA054">
            <w:pPr>
              <w:pStyle w:val="5"/>
              <w:spacing w:before="42" w:line="223" w:lineRule="auto"/>
              <w:ind w:left="67"/>
              <w:rPr>
                <w:highlight w:val="none"/>
              </w:rPr>
            </w:pPr>
            <w:r>
              <w:rPr>
                <w:spacing w:val="3"/>
                <w:highlight w:val="none"/>
              </w:rPr>
              <w:t>现场检查</w:t>
            </w:r>
          </w:p>
        </w:tc>
        <w:tc>
          <w:tcPr>
            <w:tcW w:w="444" w:type="dxa"/>
            <w:vAlign w:val="top"/>
          </w:tcPr>
          <w:p w14:paraId="32903281">
            <w:pPr>
              <w:spacing w:line="269" w:lineRule="auto"/>
              <w:rPr>
                <w:rFonts w:ascii="Arial"/>
                <w:sz w:val="21"/>
                <w:highlight w:val="none"/>
              </w:rPr>
            </w:pPr>
          </w:p>
          <w:p w14:paraId="550B6504">
            <w:pPr>
              <w:spacing w:line="270" w:lineRule="auto"/>
              <w:rPr>
                <w:rFonts w:ascii="Arial"/>
                <w:sz w:val="21"/>
                <w:highlight w:val="none"/>
              </w:rPr>
            </w:pPr>
          </w:p>
          <w:p w14:paraId="6BCC5D4B">
            <w:pPr>
              <w:pStyle w:val="5"/>
              <w:spacing w:before="42" w:line="226" w:lineRule="auto"/>
              <w:ind w:left="130"/>
              <w:rPr>
                <w:highlight w:val="none"/>
              </w:rPr>
            </w:pPr>
            <w:r>
              <w:rPr>
                <w:spacing w:val="-2"/>
                <w:highlight w:val="none"/>
              </w:rPr>
              <w:t>2次</w:t>
            </w:r>
          </w:p>
        </w:tc>
        <w:tc>
          <w:tcPr>
            <w:tcW w:w="739" w:type="dxa"/>
            <w:vAlign w:val="top"/>
          </w:tcPr>
          <w:p w14:paraId="7F9EB4FB">
            <w:pPr>
              <w:spacing w:line="269" w:lineRule="auto"/>
              <w:rPr>
                <w:rFonts w:ascii="Arial"/>
                <w:sz w:val="21"/>
                <w:highlight w:val="none"/>
              </w:rPr>
            </w:pPr>
          </w:p>
          <w:p w14:paraId="39E6E411">
            <w:pPr>
              <w:pStyle w:val="5"/>
              <w:spacing w:before="42" w:line="226" w:lineRule="auto"/>
              <w:ind w:left="45"/>
              <w:rPr>
                <w:highlight w:val="none"/>
              </w:rPr>
            </w:pPr>
            <w:r>
              <w:rPr>
                <w:rFonts w:hint="eastAsia"/>
                <w:lang w:eastAsia="zh-CN"/>
              </w:rPr>
              <w:t>白山市江源区市场监督管理局各基层所</w:t>
            </w:r>
          </w:p>
        </w:tc>
        <w:tc>
          <w:tcPr>
            <w:tcW w:w="803" w:type="dxa"/>
            <w:vAlign w:val="top"/>
          </w:tcPr>
          <w:p w14:paraId="59A819E9">
            <w:pPr>
              <w:spacing w:line="269" w:lineRule="auto"/>
              <w:rPr>
                <w:rFonts w:ascii="Arial"/>
                <w:sz w:val="21"/>
                <w:highlight w:val="none"/>
              </w:rPr>
            </w:pPr>
          </w:p>
          <w:p w14:paraId="31B95988">
            <w:pPr>
              <w:spacing w:line="269" w:lineRule="auto"/>
              <w:rPr>
                <w:rFonts w:ascii="Arial"/>
                <w:sz w:val="21"/>
                <w:highlight w:val="none"/>
              </w:rPr>
            </w:pPr>
          </w:p>
          <w:p w14:paraId="6D69081F">
            <w:pPr>
              <w:pStyle w:val="5"/>
              <w:spacing w:before="42" w:line="228" w:lineRule="auto"/>
              <w:ind w:left="341"/>
              <w:rPr>
                <w:highlight w:val="none"/>
              </w:rPr>
            </w:pPr>
            <w:r>
              <w:rPr>
                <w:highlight w:val="none"/>
              </w:rPr>
              <w:t>否</w:t>
            </w:r>
          </w:p>
        </w:tc>
        <w:tc>
          <w:tcPr>
            <w:tcW w:w="664" w:type="dxa"/>
            <w:vAlign w:val="top"/>
          </w:tcPr>
          <w:p w14:paraId="0662BEFA">
            <w:pPr>
              <w:spacing w:line="269" w:lineRule="auto"/>
              <w:rPr>
                <w:rFonts w:ascii="Arial"/>
                <w:sz w:val="21"/>
                <w:highlight w:val="none"/>
              </w:rPr>
            </w:pPr>
          </w:p>
          <w:p w14:paraId="29E25D02">
            <w:pPr>
              <w:spacing w:line="269" w:lineRule="auto"/>
              <w:rPr>
                <w:rFonts w:ascii="Arial"/>
                <w:sz w:val="21"/>
                <w:highlight w:val="none"/>
              </w:rPr>
            </w:pPr>
          </w:p>
          <w:p w14:paraId="0DA24BC1">
            <w:pPr>
              <w:pStyle w:val="5"/>
              <w:spacing w:before="42" w:line="228" w:lineRule="auto"/>
              <w:ind w:left="275"/>
              <w:rPr>
                <w:highlight w:val="none"/>
              </w:rPr>
            </w:pPr>
            <w:r>
              <w:rPr>
                <w:highlight w:val="none"/>
              </w:rPr>
              <w:t>否</w:t>
            </w:r>
          </w:p>
        </w:tc>
        <w:tc>
          <w:tcPr>
            <w:tcW w:w="689" w:type="dxa"/>
            <w:vAlign w:val="top"/>
          </w:tcPr>
          <w:p w14:paraId="5F1DC36B">
            <w:pPr>
              <w:rPr>
                <w:rFonts w:hint="eastAsia" w:ascii="Arial" w:eastAsia="宋体"/>
                <w:sz w:val="21"/>
                <w:highlight w:val="none"/>
                <w:lang w:eastAsia="zh-CN"/>
              </w:rPr>
            </w:pPr>
          </w:p>
        </w:tc>
      </w:tr>
      <w:tr w14:paraId="4C8EF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385" w:type="dxa"/>
            <w:vAlign w:val="top"/>
          </w:tcPr>
          <w:p w14:paraId="4C290823">
            <w:pPr>
              <w:spacing w:line="394" w:lineRule="auto"/>
              <w:rPr>
                <w:rFonts w:ascii="Arial"/>
                <w:sz w:val="21"/>
                <w:highlight w:val="none"/>
              </w:rPr>
            </w:pPr>
          </w:p>
          <w:p w14:paraId="64C2026B">
            <w:pPr>
              <w:pStyle w:val="5"/>
              <w:spacing w:before="42" w:line="173" w:lineRule="exact"/>
              <w:ind w:left="59"/>
              <w:rPr>
                <w:highlight w:val="none"/>
              </w:rPr>
            </w:pPr>
            <w:r>
              <w:rPr>
                <w:b/>
                <w:bCs/>
                <w:spacing w:val="-1"/>
                <w:position w:val="1"/>
                <w:highlight w:val="none"/>
              </w:rPr>
              <w:t>序号</w:t>
            </w:r>
          </w:p>
        </w:tc>
        <w:tc>
          <w:tcPr>
            <w:tcW w:w="1046" w:type="dxa"/>
            <w:vAlign w:val="top"/>
          </w:tcPr>
          <w:p w14:paraId="04FEFB29">
            <w:pPr>
              <w:spacing w:line="394" w:lineRule="auto"/>
              <w:rPr>
                <w:rFonts w:ascii="Arial"/>
                <w:sz w:val="21"/>
                <w:highlight w:val="none"/>
              </w:rPr>
            </w:pPr>
          </w:p>
          <w:p w14:paraId="3DB1CCD4">
            <w:pPr>
              <w:pStyle w:val="5"/>
              <w:spacing w:before="42" w:line="172" w:lineRule="exact"/>
              <w:ind w:left="248"/>
              <w:rPr>
                <w:highlight w:val="none"/>
              </w:rPr>
            </w:pPr>
            <w:r>
              <w:rPr>
                <w:b/>
                <w:bCs/>
                <w:spacing w:val="2"/>
                <w:position w:val="1"/>
                <w:highlight w:val="none"/>
              </w:rPr>
              <w:t>检查事项</w:t>
            </w:r>
          </w:p>
        </w:tc>
        <w:tc>
          <w:tcPr>
            <w:tcW w:w="4444" w:type="dxa"/>
            <w:vAlign w:val="top"/>
          </w:tcPr>
          <w:p w14:paraId="1CF2FFF8">
            <w:pPr>
              <w:spacing w:line="394" w:lineRule="auto"/>
              <w:rPr>
                <w:rFonts w:ascii="Arial"/>
                <w:sz w:val="21"/>
                <w:highlight w:val="none"/>
              </w:rPr>
            </w:pPr>
          </w:p>
          <w:p w14:paraId="217F30BD">
            <w:pPr>
              <w:pStyle w:val="5"/>
              <w:spacing w:before="42" w:line="172" w:lineRule="exact"/>
              <w:ind w:left="1949"/>
              <w:rPr>
                <w:highlight w:val="none"/>
              </w:rPr>
            </w:pPr>
            <w:r>
              <w:rPr>
                <w:b/>
                <w:bCs/>
                <w:spacing w:val="2"/>
                <w:position w:val="1"/>
                <w:highlight w:val="none"/>
              </w:rPr>
              <w:t>检查依据</w:t>
            </w:r>
          </w:p>
        </w:tc>
        <w:tc>
          <w:tcPr>
            <w:tcW w:w="1645" w:type="dxa"/>
            <w:vAlign w:val="top"/>
          </w:tcPr>
          <w:p w14:paraId="7AE7C712">
            <w:pPr>
              <w:spacing w:line="301" w:lineRule="auto"/>
              <w:rPr>
                <w:rFonts w:ascii="Arial"/>
                <w:sz w:val="21"/>
                <w:highlight w:val="none"/>
              </w:rPr>
            </w:pPr>
          </w:p>
          <w:p w14:paraId="7BEF443C">
            <w:pPr>
              <w:pStyle w:val="5"/>
              <w:spacing w:before="42" w:line="172" w:lineRule="exact"/>
              <w:ind w:left="561"/>
              <w:rPr>
                <w:highlight w:val="none"/>
              </w:rPr>
            </w:pPr>
            <w:r>
              <w:rPr>
                <w:b/>
                <w:bCs/>
                <w:spacing w:val="2"/>
                <w:position w:val="1"/>
                <w:highlight w:val="none"/>
              </w:rPr>
              <w:t>检查对象</w:t>
            </w:r>
          </w:p>
          <w:p w14:paraId="3D9144DD">
            <w:pPr>
              <w:pStyle w:val="5"/>
              <w:spacing w:before="15" w:line="174" w:lineRule="exact"/>
              <w:ind w:left="215"/>
              <w:rPr>
                <w:highlight w:val="none"/>
              </w:rPr>
            </w:pPr>
            <w:r>
              <w:rPr>
                <w:b/>
                <w:bCs/>
                <w:spacing w:val="3"/>
                <w:position w:val="1"/>
                <w:highlight w:val="none"/>
              </w:rPr>
              <w:t>（含数量或者比例）</w:t>
            </w:r>
          </w:p>
        </w:tc>
        <w:tc>
          <w:tcPr>
            <w:tcW w:w="1775" w:type="dxa"/>
            <w:vAlign w:val="top"/>
          </w:tcPr>
          <w:p w14:paraId="74780677">
            <w:pPr>
              <w:spacing w:line="394" w:lineRule="auto"/>
              <w:rPr>
                <w:rFonts w:ascii="Arial"/>
                <w:sz w:val="21"/>
                <w:highlight w:val="none"/>
              </w:rPr>
            </w:pPr>
          </w:p>
          <w:p w14:paraId="4977ACBB">
            <w:pPr>
              <w:pStyle w:val="5"/>
              <w:spacing w:before="42" w:line="172" w:lineRule="exact"/>
              <w:ind w:left="483"/>
              <w:rPr>
                <w:highlight w:val="none"/>
              </w:rPr>
            </w:pPr>
            <w:r>
              <w:rPr>
                <w:b/>
                <w:bCs/>
                <w:spacing w:val="2"/>
                <w:position w:val="1"/>
                <w:highlight w:val="none"/>
              </w:rPr>
              <w:t>具体检查内容</w:t>
            </w:r>
          </w:p>
        </w:tc>
        <w:tc>
          <w:tcPr>
            <w:tcW w:w="1775" w:type="dxa"/>
            <w:vAlign w:val="top"/>
          </w:tcPr>
          <w:p w14:paraId="225A0197">
            <w:pPr>
              <w:spacing w:line="394" w:lineRule="auto"/>
              <w:rPr>
                <w:rFonts w:ascii="Arial"/>
                <w:sz w:val="21"/>
                <w:highlight w:val="none"/>
              </w:rPr>
            </w:pPr>
          </w:p>
          <w:p w14:paraId="6AA943BD">
            <w:pPr>
              <w:pStyle w:val="5"/>
              <w:spacing w:before="42" w:line="172" w:lineRule="exact"/>
              <w:ind w:left="625"/>
              <w:rPr>
                <w:highlight w:val="none"/>
              </w:rPr>
            </w:pPr>
            <w:r>
              <w:rPr>
                <w:b/>
                <w:bCs/>
                <w:spacing w:val="2"/>
                <w:position w:val="1"/>
                <w:highlight w:val="none"/>
              </w:rPr>
              <w:t>检查标准</w:t>
            </w:r>
          </w:p>
        </w:tc>
        <w:tc>
          <w:tcPr>
            <w:tcW w:w="674" w:type="dxa"/>
            <w:vAlign w:val="top"/>
          </w:tcPr>
          <w:p w14:paraId="7695366A">
            <w:pPr>
              <w:spacing w:line="300" w:lineRule="auto"/>
              <w:rPr>
                <w:rFonts w:ascii="Arial"/>
                <w:sz w:val="21"/>
                <w:highlight w:val="none"/>
              </w:rPr>
            </w:pPr>
          </w:p>
          <w:p w14:paraId="0EFDC846">
            <w:pPr>
              <w:pStyle w:val="5"/>
              <w:spacing w:before="43" w:line="266" w:lineRule="auto"/>
              <w:ind w:left="136" w:right="60" w:hanging="65"/>
              <w:rPr>
                <w:highlight w:val="none"/>
              </w:rPr>
            </w:pPr>
            <w:r>
              <w:rPr>
                <w:b/>
                <w:bCs/>
                <w:spacing w:val="1"/>
                <w:highlight w:val="none"/>
              </w:rPr>
              <w:t>拟实施检查时间</w:t>
            </w:r>
          </w:p>
        </w:tc>
        <w:tc>
          <w:tcPr>
            <w:tcW w:w="648" w:type="dxa"/>
            <w:vAlign w:val="top"/>
          </w:tcPr>
          <w:p w14:paraId="758B19C6">
            <w:pPr>
              <w:spacing w:line="394" w:lineRule="auto"/>
              <w:rPr>
                <w:rFonts w:ascii="Arial"/>
                <w:sz w:val="21"/>
                <w:highlight w:val="none"/>
              </w:rPr>
            </w:pPr>
          </w:p>
          <w:p w14:paraId="50F6F838">
            <w:pPr>
              <w:pStyle w:val="5"/>
              <w:spacing w:before="42" w:line="172" w:lineRule="exact"/>
              <w:ind w:left="65"/>
              <w:rPr>
                <w:highlight w:val="none"/>
              </w:rPr>
            </w:pPr>
            <w:r>
              <w:rPr>
                <w:b/>
                <w:bCs/>
                <w:spacing w:val="2"/>
                <w:position w:val="1"/>
                <w:highlight w:val="none"/>
              </w:rPr>
              <w:t>检查方式</w:t>
            </w:r>
          </w:p>
        </w:tc>
        <w:tc>
          <w:tcPr>
            <w:tcW w:w="444" w:type="dxa"/>
            <w:vAlign w:val="top"/>
          </w:tcPr>
          <w:p w14:paraId="455E37A6">
            <w:pPr>
              <w:pStyle w:val="5"/>
              <w:spacing w:before="265" w:line="247" w:lineRule="auto"/>
              <w:ind w:left="87" w:right="82"/>
              <w:jc w:val="both"/>
              <w:rPr>
                <w:highlight w:val="none"/>
              </w:rPr>
            </w:pPr>
            <w:r>
              <w:rPr>
                <w:b/>
                <w:bCs/>
                <w:highlight w:val="none"/>
              </w:rPr>
              <w:t>年度检查频次</w:t>
            </w:r>
          </w:p>
        </w:tc>
        <w:tc>
          <w:tcPr>
            <w:tcW w:w="739" w:type="dxa"/>
            <w:vAlign w:val="top"/>
          </w:tcPr>
          <w:p w14:paraId="63A816C6">
            <w:pPr>
              <w:spacing w:line="394" w:lineRule="auto"/>
              <w:rPr>
                <w:rFonts w:ascii="Arial"/>
                <w:sz w:val="21"/>
                <w:highlight w:val="none"/>
              </w:rPr>
            </w:pPr>
          </w:p>
          <w:p w14:paraId="7806E9EB">
            <w:pPr>
              <w:pStyle w:val="5"/>
              <w:spacing w:before="42" w:line="173" w:lineRule="exact"/>
              <w:ind w:left="113"/>
              <w:rPr>
                <w:highlight w:val="none"/>
              </w:rPr>
            </w:pPr>
            <w:r>
              <w:rPr>
                <w:b/>
                <w:bCs/>
                <w:spacing w:val="1"/>
                <w:position w:val="1"/>
                <w:highlight w:val="none"/>
              </w:rPr>
              <w:t>承办机构</w:t>
            </w:r>
          </w:p>
        </w:tc>
        <w:tc>
          <w:tcPr>
            <w:tcW w:w="803" w:type="dxa"/>
            <w:vAlign w:val="top"/>
          </w:tcPr>
          <w:p w14:paraId="683B3C4B">
            <w:pPr>
              <w:pStyle w:val="5"/>
              <w:spacing w:before="10" w:line="173" w:lineRule="exact"/>
              <w:ind w:left="70"/>
              <w:rPr>
                <w:highlight w:val="none"/>
              </w:rPr>
            </w:pPr>
            <w:r>
              <w:rPr>
                <w:b/>
                <w:bCs/>
                <w:spacing w:val="2"/>
                <w:position w:val="1"/>
                <w:highlight w:val="none"/>
              </w:rPr>
              <w:t>是否属跨部</w:t>
            </w:r>
          </w:p>
          <w:p w14:paraId="0FDC9355">
            <w:pPr>
              <w:pStyle w:val="5"/>
              <w:spacing w:line="172" w:lineRule="exact"/>
              <w:ind w:left="86"/>
              <w:rPr>
                <w:highlight w:val="none"/>
              </w:rPr>
            </w:pPr>
            <w:r>
              <w:rPr>
                <w:b/>
                <w:bCs/>
                <w:spacing w:val="-1"/>
                <w:position w:val="1"/>
                <w:highlight w:val="none"/>
              </w:rPr>
              <w:t>门联合检查</w:t>
            </w:r>
          </w:p>
          <w:p w14:paraId="712A225F">
            <w:pPr>
              <w:pStyle w:val="5"/>
              <w:spacing w:before="2" w:line="173" w:lineRule="exact"/>
              <w:ind w:left="59"/>
              <w:rPr>
                <w:highlight w:val="none"/>
              </w:rPr>
            </w:pPr>
            <w:r>
              <w:rPr>
                <w:b/>
                <w:bCs/>
                <w:spacing w:val="5"/>
                <w:position w:val="1"/>
                <w:highlight w:val="none"/>
              </w:rPr>
              <w:t>（如是，需</w:t>
            </w:r>
          </w:p>
          <w:p w14:paraId="161E5682">
            <w:pPr>
              <w:pStyle w:val="5"/>
              <w:spacing w:line="174" w:lineRule="exact"/>
              <w:ind w:left="74"/>
              <w:rPr>
                <w:highlight w:val="none"/>
              </w:rPr>
            </w:pPr>
            <w:r>
              <w:rPr>
                <w:b/>
                <w:bCs/>
                <w:spacing w:val="1"/>
                <w:position w:val="1"/>
                <w:highlight w:val="none"/>
              </w:rPr>
              <w:t>写明牵头部</w:t>
            </w:r>
          </w:p>
          <w:p w14:paraId="641044CF">
            <w:pPr>
              <w:pStyle w:val="5"/>
              <w:spacing w:before="14" w:line="173" w:lineRule="exact"/>
              <w:ind w:left="86"/>
              <w:rPr>
                <w:highlight w:val="none"/>
              </w:rPr>
            </w:pPr>
            <w:r>
              <w:rPr>
                <w:b/>
                <w:bCs/>
                <w:spacing w:val="-1"/>
                <w:position w:val="1"/>
                <w:highlight w:val="none"/>
              </w:rPr>
              <w:t>门和配合部</w:t>
            </w:r>
          </w:p>
          <w:p w14:paraId="5E11FA82">
            <w:pPr>
              <w:pStyle w:val="5"/>
              <w:spacing w:before="1" w:line="177" w:lineRule="auto"/>
              <w:ind w:left="287"/>
              <w:rPr>
                <w:highlight w:val="none"/>
              </w:rPr>
            </w:pPr>
            <w:r>
              <w:rPr>
                <w:b/>
                <w:bCs/>
                <w:spacing w:val="-7"/>
                <w:highlight w:val="none"/>
              </w:rPr>
              <w:t>门）</w:t>
            </w:r>
          </w:p>
        </w:tc>
        <w:tc>
          <w:tcPr>
            <w:tcW w:w="664" w:type="dxa"/>
            <w:vAlign w:val="top"/>
          </w:tcPr>
          <w:p w14:paraId="4E4AD20B">
            <w:pPr>
              <w:pStyle w:val="5"/>
              <w:spacing w:before="264" w:line="175" w:lineRule="exact"/>
              <w:ind w:left="71"/>
              <w:rPr>
                <w:highlight w:val="none"/>
              </w:rPr>
            </w:pPr>
            <w:r>
              <w:rPr>
                <w:b/>
                <w:bCs/>
                <w:spacing w:val="2"/>
                <w:position w:val="1"/>
                <w:highlight w:val="none"/>
              </w:rPr>
              <w:t>是否纳入</w:t>
            </w:r>
          </w:p>
          <w:p w14:paraId="5A64B7E0">
            <w:pPr>
              <w:pStyle w:val="5"/>
              <w:spacing w:line="173" w:lineRule="exact"/>
              <w:ind w:left="71"/>
              <w:rPr>
                <w:highlight w:val="none"/>
              </w:rPr>
            </w:pPr>
            <w:r>
              <w:rPr>
                <w:b/>
                <w:bCs/>
                <w:spacing w:val="2"/>
                <w:position w:val="1"/>
                <w:highlight w:val="none"/>
              </w:rPr>
              <w:t>双随机计</w:t>
            </w:r>
          </w:p>
          <w:p w14:paraId="1FDE4E18">
            <w:pPr>
              <w:pStyle w:val="5"/>
              <w:spacing w:line="175" w:lineRule="exact"/>
              <w:ind w:left="276"/>
              <w:rPr>
                <w:highlight w:val="none"/>
              </w:rPr>
            </w:pPr>
            <w:r>
              <w:rPr>
                <w:b/>
                <w:bCs/>
                <w:spacing w:val="-2"/>
                <w:position w:val="1"/>
                <w:highlight w:val="none"/>
              </w:rPr>
              <w:t>划</w:t>
            </w:r>
          </w:p>
        </w:tc>
        <w:tc>
          <w:tcPr>
            <w:tcW w:w="689" w:type="dxa"/>
            <w:vAlign w:val="top"/>
          </w:tcPr>
          <w:p w14:paraId="0BD4C8E6">
            <w:pPr>
              <w:spacing w:line="394" w:lineRule="auto"/>
              <w:rPr>
                <w:rFonts w:ascii="Arial"/>
                <w:sz w:val="21"/>
                <w:highlight w:val="none"/>
              </w:rPr>
            </w:pPr>
          </w:p>
          <w:p w14:paraId="0921AB45">
            <w:pPr>
              <w:pStyle w:val="5"/>
              <w:spacing w:before="42" w:line="175" w:lineRule="exact"/>
              <w:ind w:left="210"/>
              <w:rPr>
                <w:highlight w:val="none"/>
              </w:rPr>
            </w:pPr>
            <w:r>
              <w:rPr>
                <w:b/>
                <w:bCs/>
                <w:position w:val="1"/>
                <w:highlight w:val="none"/>
              </w:rPr>
              <w:t>备注</w:t>
            </w:r>
          </w:p>
        </w:tc>
      </w:tr>
      <w:tr w14:paraId="1492B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385" w:type="dxa"/>
            <w:vAlign w:val="top"/>
          </w:tcPr>
          <w:p w14:paraId="61821512">
            <w:pPr>
              <w:pStyle w:val="5"/>
              <w:spacing w:before="244" w:line="186" w:lineRule="exact"/>
              <w:ind w:left="162"/>
              <w:rPr>
                <w:highlight w:val="none"/>
              </w:rPr>
            </w:pPr>
            <w:r>
              <w:rPr>
                <w:position w:val="1"/>
                <w:highlight w:val="none"/>
              </w:rPr>
              <w:t>7</w:t>
            </w:r>
          </w:p>
        </w:tc>
        <w:tc>
          <w:tcPr>
            <w:tcW w:w="1046" w:type="dxa"/>
            <w:vAlign w:val="top"/>
          </w:tcPr>
          <w:p w14:paraId="33828124">
            <w:pPr>
              <w:pStyle w:val="5"/>
              <w:spacing w:before="165" w:line="247" w:lineRule="auto"/>
              <w:ind w:left="56" w:right="47" w:hanging="12"/>
              <w:rPr>
                <w:highlight w:val="none"/>
              </w:rPr>
            </w:pPr>
            <w:r>
              <w:rPr>
                <w:spacing w:val="4"/>
                <w:highlight w:val="none"/>
              </w:rPr>
              <w:t>餐饮服务经营者</w:t>
            </w:r>
            <w:r>
              <w:rPr>
                <w:spacing w:val="-2"/>
                <w:highlight w:val="none"/>
              </w:rPr>
              <w:t>的</w:t>
            </w:r>
            <w:r>
              <w:rPr>
                <w:spacing w:val="-32"/>
                <w:highlight w:val="none"/>
              </w:rPr>
              <w:t xml:space="preserve"> </w:t>
            </w:r>
            <w:r>
              <w:rPr>
                <w:spacing w:val="-2"/>
                <w:highlight w:val="none"/>
              </w:rPr>
              <w:t>日常经营行为</w:t>
            </w:r>
          </w:p>
        </w:tc>
        <w:tc>
          <w:tcPr>
            <w:tcW w:w="4444" w:type="dxa"/>
            <w:vAlign w:val="top"/>
          </w:tcPr>
          <w:p w14:paraId="46324FBB">
            <w:pPr>
              <w:pStyle w:val="5"/>
              <w:spacing w:before="164" w:line="225" w:lineRule="auto"/>
              <w:ind w:left="15"/>
              <w:rPr>
                <w:highlight w:val="none"/>
              </w:rPr>
            </w:pPr>
            <w:r>
              <w:rPr>
                <w:spacing w:val="4"/>
                <w:highlight w:val="none"/>
              </w:rPr>
              <w:t>《中华人民共和国食品安全法》第五条</w:t>
            </w:r>
          </w:p>
          <w:p w14:paraId="485C7F0B">
            <w:pPr>
              <w:pStyle w:val="5"/>
              <w:spacing w:before="16" w:line="223" w:lineRule="auto"/>
              <w:ind w:left="15"/>
              <w:rPr>
                <w:highlight w:val="none"/>
              </w:rPr>
            </w:pPr>
            <w:r>
              <w:rPr>
                <w:spacing w:val="3"/>
                <w:highlight w:val="none"/>
              </w:rPr>
              <w:t>《吉林省食品小作坊小餐饮店小食杂店和食品摊贩管理条例》第六条</w:t>
            </w:r>
          </w:p>
        </w:tc>
        <w:tc>
          <w:tcPr>
            <w:tcW w:w="1645" w:type="dxa"/>
            <w:vAlign w:val="top"/>
          </w:tcPr>
          <w:p w14:paraId="0DC7F01C">
            <w:pPr>
              <w:pStyle w:val="5"/>
              <w:spacing w:before="245" w:line="226" w:lineRule="auto"/>
              <w:ind w:left="223"/>
              <w:rPr>
                <w:highlight w:val="none"/>
              </w:rPr>
            </w:pPr>
            <w:r>
              <w:rPr>
                <w:spacing w:val="4"/>
                <w:highlight w:val="none"/>
              </w:rPr>
              <w:t>全</w:t>
            </w:r>
            <w:r>
              <w:rPr>
                <w:rFonts w:hint="eastAsia"/>
                <w:spacing w:val="4"/>
                <w:highlight w:val="none"/>
                <w:lang w:eastAsia="zh-CN"/>
              </w:rPr>
              <w:t>区</w:t>
            </w:r>
            <w:r>
              <w:rPr>
                <w:spacing w:val="4"/>
                <w:highlight w:val="none"/>
              </w:rPr>
              <w:t>餐饮服务经营者</w:t>
            </w:r>
          </w:p>
        </w:tc>
        <w:tc>
          <w:tcPr>
            <w:tcW w:w="1775" w:type="dxa"/>
            <w:vAlign w:val="top"/>
          </w:tcPr>
          <w:p w14:paraId="3D681E5D">
            <w:pPr>
              <w:pStyle w:val="5"/>
              <w:spacing w:before="165" w:line="247" w:lineRule="auto"/>
              <w:ind w:left="37" w:right="123" w:hanging="13"/>
              <w:rPr>
                <w:highlight w:val="none"/>
              </w:rPr>
            </w:pPr>
            <w:r>
              <w:rPr>
                <w:spacing w:val="4"/>
                <w:highlight w:val="none"/>
              </w:rPr>
              <w:t>根据《餐饮服务监督检查要</w:t>
            </w:r>
            <w:r>
              <w:rPr>
                <w:spacing w:val="2"/>
                <w:highlight w:val="none"/>
              </w:rPr>
              <w:t>点表》内容进行检查。</w:t>
            </w:r>
          </w:p>
        </w:tc>
        <w:tc>
          <w:tcPr>
            <w:tcW w:w="1775" w:type="dxa"/>
            <w:vAlign w:val="top"/>
          </w:tcPr>
          <w:p w14:paraId="2E45862D">
            <w:pPr>
              <w:pStyle w:val="5"/>
              <w:spacing w:before="84" w:line="238" w:lineRule="auto"/>
              <w:ind w:left="33" w:right="129" w:firstLine="4"/>
              <w:rPr>
                <w:highlight w:val="none"/>
              </w:rPr>
            </w:pPr>
            <w:r>
              <w:rPr>
                <w:spacing w:val="3"/>
                <w:highlight w:val="none"/>
              </w:rPr>
              <w:t>证照、从业人员持有健康证明、原料索证、餐具消毒、</w:t>
            </w:r>
            <w:r>
              <w:rPr>
                <w:spacing w:val="4"/>
                <w:highlight w:val="none"/>
              </w:rPr>
              <w:t>环境卫生是否符合要求。</w:t>
            </w:r>
          </w:p>
        </w:tc>
        <w:tc>
          <w:tcPr>
            <w:tcW w:w="674" w:type="dxa"/>
            <w:vAlign w:val="top"/>
          </w:tcPr>
          <w:p w14:paraId="7B79D9AD">
            <w:pPr>
              <w:pStyle w:val="5"/>
              <w:spacing w:before="245" w:line="226" w:lineRule="auto"/>
              <w:ind w:left="77"/>
              <w:rPr>
                <w:highlight w:val="none"/>
              </w:rPr>
            </w:pPr>
            <w:r>
              <w:rPr>
                <w:highlight w:val="none"/>
              </w:rPr>
              <w:t>3月-12月</w:t>
            </w:r>
          </w:p>
        </w:tc>
        <w:tc>
          <w:tcPr>
            <w:tcW w:w="648" w:type="dxa"/>
            <w:vAlign w:val="top"/>
          </w:tcPr>
          <w:p w14:paraId="08BF9EAA">
            <w:pPr>
              <w:pStyle w:val="5"/>
              <w:spacing w:before="245" w:line="223" w:lineRule="auto"/>
              <w:ind w:left="67"/>
              <w:rPr>
                <w:highlight w:val="none"/>
              </w:rPr>
            </w:pPr>
            <w:r>
              <w:rPr>
                <w:spacing w:val="3"/>
                <w:highlight w:val="none"/>
              </w:rPr>
              <w:t>现场检查</w:t>
            </w:r>
          </w:p>
        </w:tc>
        <w:tc>
          <w:tcPr>
            <w:tcW w:w="444" w:type="dxa"/>
            <w:vAlign w:val="top"/>
          </w:tcPr>
          <w:p w14:paraId="45B0D04E">
            <w:pPr>
              <w:pStyle w:val="5"/>
              <w:spacing w:before="245" w:line="226" w:lineRule="auto"/>
              <w:ind w:left="130"/>
              <w:rPr>
                <w:highlight w:val="none"/>
              </w:rPr>
            </w:pPr>
            <w:r>
              <w:rPr>
                <w:spacing w:val="-2"/>
                <w:highlight w:val="none"/>
              </w:rPr>
              <w:t>2次</w:t>
            </w:r>
          </w:p>
        </w:tc>
        <w:tc>
          <w:tcPr>
            <w:tcW w:w="739" w:type="dxa"/>
            <w:vAlign w:val="top"/>
          </w:tcPr>
          <w:p w14:paraId="12A5DF3F">
            <w:pPr>
              <w:pStyle w:val="5"/>
              <w:spacing w:before="245" w:line="226" w:lineRule="auto"/>
              <w:rPr>
                <w:highlight w:val="none"/>
              </w:rPr>
            </w:pPr>
            <w:r>
              <w:rPr>
                <w:rFonts w:hint="eastAsia"/>
                <w:lang w:eastAsia="zh-CN"/>
              </w:rPr>
              <w:t>白山市江源区市场监督管理局各基层所</w:t>
            </w:r>
          </w:p>
        </w:tc>
        <w:tc>
          <w:tcPr>
            <w:tcW w:w="803" w:type="dxa"/>
            <w:vAlign w:val="top"/>
          </w:tcPr>
          <w:p w14:paraId="42DFD6AE">
            <w:pPr>
              <w:pStyle w:val="5"/>
              <w:spacing w:before="4" w:line="229" w:lineRule="auto"/>
              <w:ind w:left="86" w:right="56" w:hanging="18"/>
              <w:rPr>
                <w:highlight w:val="none"/>
              </w:rPr>
            </w:pPr>
            <w:r>
              <w:rPr>
                <w:spacing w:val="3"/>
                <w:highlight w:val="none"/>
              </w:rPr>
              <w:t>联合教育、</w:t>
            </w:r>
            <w:r>
              <w:rPr>
                <w:spacing w:val="-1"/>
                <w:highlight w:val="none"/>
              </w:rPr>
              <w:t>民政、公安</w:t>
            </w:r>
          </w:p>
          <w:p w14:paraId="6EA3AB67">
            <w:pPr>
              <w:pStyle w:val="5"/>
              <w:spacing w:before="11" w:line="226" w:lineRule="auto"/>
              <w:ind w:left="79"/>
              <w:rPr>
                <w:highlight w:val="none"/>
              </w:rPr>
            </w:pPr>
            <w:r>
              <w:rPr>
                <w:spacing w:val="1"/>
                <w:highlight w:val="none"/>
              </w:rPr>
              <w:t>、卫健等部</w:t>
            </w:r>
          </w:p>
          <w:p w14:paraId="177CB5BB">
            <w:pPr>
              <w:pStyle w:val="5"/>
              <w:spacing w:before="1" w:line="185" w:lineRule="auto"/>
              <w:ind w:left="83"/>
              <w:rPr>
                <w:highlight w:val="none"/>
              </w:rPr>
            </w:pPr>
            <w:r>
              <w:rPr>
                <w:spacing w:val="1"/>
                <w:highlight w:val="none"/>
              </w:rPr>
              <w:t>门开展检查</w:t>
            </w:r>
          </w:p>
        </w:tc>
        <w:tc>
          <w:tcPr>
            <w:tcW w:w="664" w:type="dxa"/>
            <w:vAlign w:val="top"/>
          </w:tcPr>
          <w:p w14:paraId="16189F1E">
            <w:pPr>
              <w:pStyle w:val="5"/>
              <w:spacing w:before="245" w:line="228" w:lineRule="auto"/>
              <w:ind w:left="275"/>
              <w:rPr>
                <w:highlight w:val="none"/>
              </w:rPr>
            </w:pPr>
            <w:r>
              <w:rPr>
                <w:highlight w:val="none"/>
              </w:rPr>
              <w:t>否</w:t>
            </w:r>
          </w:p>
        </w:tc>
        <w:tc>
          <w:tcPr>
            <w:tcW w:w="689" w:type="dxa"/>
            <w:vAlign w:val="top"/>
          </w:tcPr>
          <w:p w14:paraId="36378CFD">
            <w:pPr>
              <w:rPr>
                <w:rFonts w:ascii="Arial"/>
                <w:sz w:val="21"/>
                <w:highlight w:val="none"/>
              </w:rPr>
            </w:pPr>
          </w:p>
        </w:tc>
      </w:tr>
      <w:tr w14:paraId="75456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385" w:type="dxa"/>
            <w:vAlign w:val="top"/>
          </w:tcPr>
          <w:p w14:paraId="6E4B301A">
            <w:pPr>
              <w:spacing w:line="291" w:lineRule="auto"/>
              <w:rPr>
                <w:rFonts w:ascii="Arial"/>
                <w:sz w:val="21"/>
              </w:rPr>
            </w:pPr>
          </w:p>
          <w:p w14:paraId="618CEC4F">
            <w:pPr>
              <w:pStyle w:val="5"/>
              <w:spacing w:before="42" w:line="187" w:lineRule="exact"/>
              <w:ind w:left="136"/>
              <w:rPr>
                <w:rFonts w:hint="eastAsia" w:eastAsia="仿宋"/>
                <w:lang w:val="en-US" w:eastAsia="zh-CN"/>
              </w:rPr>
            </w:pPr>
            <w:r>
              <w:rPr>
                <w:rFonts w:hint="eastAsia"/>
                <w:lang w:val="en-US" w:eastAsia="zh-CN"/>
              </w:rPr>
              <w:t>8</w:t>
            </w:r>
          </w:p>
        </w:tc>
        <w:tc>
          <w:tcPr>
            <w:tcW w:w="1046" w:type="dxa"/>
            <w:vAlign w:val="top"/>
          </w:tcPr>
          <w:p w14:paraId="746A57C4">
            <w:pPr>
              <w:pStyle w:val="5"/>
              <w:spacing w:before="14" w:line="222" w:lineRule="auto"/>
              <w:ind w:left="18" w:right="74" w:hanging="2"/>
              <w:jc w:val="both"/>
            </w:pPr>
            <w:r>
              <w:rPr>
                <w:spacing w:val="4"/>
              </w:rPr>
              <w:t>《白山市市场监管综合行政执法</w:t>
            </w:r>
            <w:r>
              <w:rPr>
                <w:spacing w:val="2"/>
              </w:rPr>
              <w:t>支队2026年市场</w:t>
            </w:r>
            <w:r>
              <w:rPr>
                <w:spacing w:val="4"/>
              </w:rPr>
              <w:t>监管领域执法工</w:t>
            </w:r>
            <w:r>
              <w:rPr>
                <w:spacing w:val="3"/>
              </w:rPr>
              <w:t>作方案》民生领</w:t>
            </w:r>
          </w:p>
        </w:tc>
        <w:tc>
          <w:tcPr>
            <w:tcW w:w="4444" w:type="dxa"/>
            <w:vAlign w:val="top"/>
          </w:tcPr>
          <w:p w14:paraId="2FA591F8">
            <w:pPr>
              <w:pStyle w:val="5"/>
              <w:spacing w:before="15" w:line="228" w:lineRule="auto"/>
              <w:ind w:left="19" w:right="89" w:firstLine="6"/>
              <w:jc w:val="both"/>
            </w:pPr>
            <w:r>
              <w:rPr>
                <w:spacing w:val="3"/>
              </w:rPr>
              <w:t>一、《中华人民共和国价格法》第十四条、第三十三条、第三十四条、第三十五条、第三十六条、第三十九条、第四十条、第四十一条、第四十二条</w:t>
            </w:r>
            <w:r>
              <w:rPr>
                <w:spacing w:val="1"/>
              </w:rPr>
              <w:t xml:space="preserve">                                 </w:t>
            </w:r>
            <w:r>
              <w:rPr>
                <w:spacing w:val="3"/>
              </w:rPr>
              <w:t>二、《价格违法行为行政处罚规定</w:t>
            </w:r>
          </w:p>
          <w:p w14:paraId="5B80AE02">
            <w:pPr>
              <w:pStyle w:val="5"/>
              <w:spacing w:before="12" w:line="203" w:lineRule="auto"/>
              <w:ind w:left="28" w:right="141" w:hanging="6"/>
            </w:pPr>
            <w:r>
              <w:rPr>
                <w:spacing w:val="3"/>
              </w:rPr>
              <w:t>》第二条、第三条、第四条、第五条、第六条、第七条、第八条、第九条</w:t>
            </w:r>
            <w:r>
              <w:rPr>
                <w:spacing w:val="12"/>
              </w:rPr>
              <w:t xml:space="preserve"> </w:t>
            </w:r>
            <w:r>
              <w:rPr>
                <w:spacing w:val="3"/>
              </w:rPr>
              <w:t>、第十条、第十一条、第十二条、第十三条、第十四条、第十五条、第十</w:t>
            </w:r>
          </w:p>
        </w:tc>
        <w:tc>
          <w:tcPr>
            <w:tcW w:w="1645" w:type="dxa"/>
            <w:vAlign w:val="top"/>
          </w:tcPr>
          <w:p w14:paraId="6F3D6547">
            <w:pPr>
              <w:pStyle w:val="5"/>
              <w:spacing w:before="175" w:line="238" w:lineRule="auto"/>
              <w:ind w:left="20" w:right="132"/>
            </w:pPr>
            <w:r>
              <w:rPr>
                <w:spacing w:val="4"/>
              </w:rPr>
              <w:t>检查对象：供水、供电、供气、供暖等民生领域收费单位</w:t>
            </w:r>
          </w:p>
        </w:tc>
        <w:tc>
          <w:tcPr>
            <w:tcW w:w="1775" w:type="dxa"/>
            <w:vAlign w:val="top"/>
          </w:tcPr>
          <w:p w14:paraId="680F9CBB">
            <w:pPr>
              <w:pStyle w:val="5"/>
              <w:spacing w:before="95" w:line="235" w:lineRule="auto"/>
              <w:ind w:left="27" w:right="130" w:hanging="1"/>
            </w:pPr>
            <w:r>
              <w:rPr>
                <w:spacing w:val="3"/>
              </w:rPr>
              <w:t>价格公示、收费项目合规、擅自提高收费标准、捆绑收费、超标准收费、不执行政府定价/指导价等</w:t>
            </w:r>
          </w:p>
        </w:tc>
        <w:tc>
          <w:tcPr>
            <w:tcW w:w="1775" w:type="dxa"/>
            <w:vAlign w:val="top"/>
          </w:tcPr>
          <w:p w14:paraId="6CD65BAB">
            <w:pPr>
              <w:pStyle w:val="5"/>
              <w:spacing w:before="176" w:line="238" w:lineRule="auto"/>
              <w:ind w:left="37" w:right="112" w:firstLine="14"/>
              <w:jc w:val="both"/>
            </w:pPr>
            <w:r>
              <w:rPr>
                <w:spacing w:val="-2"/>
              </w:rPr>
              <w:t>民生领域水、</w:t>
            </w:r>
            <w:r>
              <w:rPr>
                <w:spacing w:val="-29"/>
              </w:rPr>
              <w:t xml:space="preserve"> </w:t>
            </w:r>
            <w:r>
              <w:rPr>
                <w:spacing w:val="-2"/>
              </w:rPr>
              <w:t>电、器、暖收</w:t>
            </w:r>
            <w:r>
              <w:rPr>
                <w:spacing w:val="4"/>
              </w:rPr>
              <w:t>费项目是否符合法律法规的</w:t>
            </w:r>
            <w:r>
              <w:t>要求。</w:t>
            </w:r>
          </w:p>
        </w:tc>
        <w:tc>
          <w:tcPr>
            <w:tcW w:w="674" w:type="dxa"/>
            <w:vAlign w:val="top"/>
          </w:tcPr>
          <w:p w14:paraId="3AD252CC">
            <w:pPr>
              <w:spacing w:line="292" w:lineRule="auto"/>
              <w:rPr>
                <w:rFonts w:ascii="Arial"/>
                <w:sz w:val="21"/>
              </w:rPr>
            </w:pPr>
          </w:p>
          <w:p w14:paraId="757ED136">
            <w:pPr>
              <w:pStyle w:val="5"/>
              <w:spacing w:before="42" w:line="226" w:lineRule="auto"/>
              <w:ind w:left="37"/>
            </w:pPr>
            <w:r>
              <w:t>3月-12月</w:t>
            </w:r>
          </w:p>
        </w:tc>
        <w:tc>
          <w:tcPr>
            <w:tcW w:w="648" w:type="dxa"/>
            <w:vAlign w:val="top"/>
          </w:tcPr>
          <w:p w14:paraId="063F44DC">
            <w:pPr>
              <w:spacing w:line="292" w:lineRule="auto"/>
              <w:rPr>
                <w:rFonts w:ascii="Arial"/>
                <w:sz w:val="21"/>
              </w:rPr>
            </w:pPr>
          </w:p>
          <w:p w14:paraId="00717D05">
            <w:pPr>
              <w:pStyle w:val="5"/>
              <w:spacing w:before="42" w:line="223" w:lineRule="auto"/>
              <w:ind w:left="67"/>
            </w:pPr>
            <w:r>
              <w:rPr>
                <w:spacing w:val="3"/>
              </w:rPr>
              <w:t>现场检查</w:t>
            </w:r>
          </w:p>
        </w:tc>
        <w:tc>
          <w:tcPr>
            <w:tcW w:w="444" w:type="dxa"/>
            <w:vAlign w:val="top"/>
          </w:tcPr>
          <w:p w14:paraId="1CF46ACD">
            <w:pPr>
              <w:spacing w:line="292" w:lineRule="auto"/>
              <w:rPr>
                <w:rFonts w:ascii="Arial"/>
                <w:sz w:val="21"/>
              </w:rPr>
            </w:pPr>
          </w:p>
          <w:p w14:paraId="384F39C1">
            <w:pPr>
              <w:pStyle w:val="5"/>
              <w:spacing w:before="42" w:line="173" w:lineRule="exact"/>
              <w:ind w:left="201"/>
            </w:pPr>
            <w:r>
              <w:rPr>
                <w:position w:val="1"/>
              </w:rPr>
              <w:t>1</w:t>
            </w:r>
          </w:p>
        </w:tc>
        <w:tc>
          <w:tcPr>
            <w:tcW w:w="739" w:type="dxa"/>
            <w:vAlign w:val="top"/>
          </w:tcPr>
          <w:p w14:paraId="132AAA79">
            <w:pPr>
              <w:pStyle w:val="5"/>
              <w:spacing w:before="14" w:line="226" w:lineRule="auto"/>
              <w:rPr>
                <w:rFonts w:hint="eastAsia" w:eastAsia="仿宋"/>
                <w:lang w:eastAsia="zh-CN"/>
              </w:rPr>
            </w:pPr>
            <w:r>
              <w:rPr>
                <w:rFonts w:hint="eastAsia"/>
                <w:lang w:eastAsia="zh-CN"/>
              </w:rPr>
              <w:t>白山市江源区市场秩序管理与价格监督检查科</w:t>
            </w:r>
          </w:p>
        </w:tc>
        <w:tc>
          <w:tcPr>
            <w:tcW w:w="803" w:type="dxa"/>
            <w:vAlign w:val="top"/>
          </w:tcPr>
          <w:p w14:paraId="18342A63">
            <w:pPr>
              <w:spacing w:line="292" w:lineRule="auto"/>
              <w:rPr>
                <w:rFonts w:ascii="Arial"/>
                <w:sz w:val="21"/>
              </w:rPr>
            </w:pPr>
          </w:p>
          <w:p w14:paraId="490DF23D">
            <w:pPr>
              <w:pStyle w:val="5"/>
              <w:spacing w:before="42" w:line="228" w:lineRule="auto"/>
              <w:ind w:left="341"/>
            </w:pPr>
            <w:r>
              <w:t>否</w:t>
            </w:r>
          </w:p>
        </w:tc>
        <w:tc>
          <w:tcPr>
            <w:tcW w:w="664" w:type="dxa"/>
            <w:vAlign w:val="top"/>
          </w:tcPr>
          <w:p w14:paraId="2AEAECAB">
            <w:pPr>
              <w:spacing w:line="303" w:lineRule="auto"/>
              <w:rPr>
                <w:rFonts w:ascii="Arial"/>
                <w:sz w:val="21"/>
              </w:rPr>
            </w:pPr>
          </w:p>
          <w:p w14:paraId="2E1C61D3">
            <w:pPr>
              <w:pStyle w:val="5"/>
              <w:spacing w:before="43" w:line="199" w:lineRule="auto"/>
              <w:ind w:left="277"/>
            </w:pPr>
            <w:r>
              <w:t>否</w:t>
            </w:r>
          </w:p>
        </w:tc>
        <w:tc>
          <w:tcPr>
            <w:tcW w:w="689" w:type="dxa"/>
            <w:vAlign w:val="top"/>
          </w:tcPr>
          <w:p w14:paraId="09C08021">
            <w:pPr>
              <w:rPr>
                <w:rFonts w:ascii="Arial"/>
                <w:sz w:val="21"/>
              </w:rPr>
            </w:pPr>
          </w:p>
        </w:tc>
      </w:tr>
      <w:tr w14:paraId="23E90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385" w:type="dxa"/>
            <w:vAlign w:val="top"/>
          </w:tcPr>
          <w:p w14:paraId="36B4D889">
            <w:pPr>
              <w:pStyle w:val="5"/>
              <w:spacing w:before="15" w:line="228" w:lineRule="auto"/>
              <w:ind w:left="19" w:right="89" w:firstLine="6"/>
              <w:jc w:val="both"/>
              <w:rPr>
                <w:spacing w:val="3"/>
              </w:rPr>
            </w:pPr>
          </w:p>
          <w:p w14:paraId="56E6EA06">
            <w:pPr>
              <w:pStyle w:val="5"/>
              <w:spacing w:before="15" w:line="228" w:lineRule="auto"/>
              <w:ind w:left="19" w:right="89" w:firstLine="6"/>
              <w:jc w:val="both"/>
              <w:rPr>
                <w:rFonts w:hint="eastAsia" w:eastAsia="仿宋"/>
                <w:spacing w:val="3"/>
                <w:lang w:val="en-US" w:eastAsia="zh-CN"/>
              </w:rPr>
            </w:pPr>
            <w:r>
              <w:rPr>
                <w:rFonts w:hint="eastAsia"/>
                <w:spacing w:val="3"/>
                <w:lang w:val="en-US" w:eastAsia="zh-CN"/>
              </w:rPr>
              <w:t>9</w:t>
            </w:r>
          </w:p>
        </w:tc>
        <w:tc>
          <w:tcPr>
            <w:tcW w:w="1046" w:type="dxa"/>
            <w:vAlign w:val="top"/>
          </w:tcPr>
          <w:p w14:paraId="51A12A31">
            <w:pPr>
              <w:pStyle w:val="5"/>
              <w:spacing w:before="15" w:line="228" w:lineRule="auto"/>
              <w:ind w:left="19" w:right="89" w:firstLine="6"/>
              <w:jc w:val="both"/>
              <w:rPr>
                <w:rFonts w:hint="eastAsia"/>
                <w:spacing w:val="3"/>
                <w:lang w:eastAsia="zh-CN"/>
              </w:rPr>
            </w:pPr>
            <w:r>
              <w:rPr>
                <w:spacing w:val="3"/>
              </w:rPr>
              <w:t>医疗器械</w:t>
            </w:r>
            <w:r>
              <w:rPr>
                <w:rFonts w:hint="eastAsia"/>
                <w:spacing w:val="3"/>
                <w:lang w:eastAsia="zh-CN"/>
              </w:rPr>
              <w:t>经营使用环节检查</w:t>
            </w:r>
          </w:p>
        </w:tc>
        <w:tc>
          <w:tcPr>
            <w:tcW w:w="4444" w:type="dxa"/>
            <w:vAlign w:val="top"/>
          </w:tcPr>
          <w:p w14:paraId="38C6CF9C">
            <w:pPr>
              <w:pStyle w:val="5"/>
              <w:spacing w:before="15" w:line="228" w:lineRule="auto"/>
              <w:ind w:left="19" w:right="89" w:firstLine="6"/>
              <w:jc w:val="both"/>
              <w:rPr>
                <w:spacing w:val="3"/>
              </w:rPr>
            </w:pPr>
            <w:r>
              <w:rPr>
                <w:spacing w:val="3"/>
              </w:rPr>
              <w:t>《医疗器械监督管理条例》第三十九条、 四十五条、 四十七条、第五十一条、五十五条、五十六条、五十七条、八十一条、八十六条、八十七条、八十八条、八十九条。</w:t>
            </w:r>
          </w:p>
        </w:tc>
        <w:tc>
          <w:tcPr>
            <w:tcW w:w="1645" w:type="dxa"/>
            <w:vAlign w:val="top"/>
          </w:tcPr>
          <w:p w14:paraId="25A96190">
            <w:pPr>
              <w:pStyle w:val="5"/>
              <w:spacing w:before="15" w:line="228" w:lineRule="auto"/>
              <w:ind w:left="19" w:right="89" w:firstLine="6"/>
              <w:jc w:val="both"/>
              <w:rPr>
                <w:spacing w:val="3"/>
              </w:rPr>
            </w:pPr>
          </w:p>
          <w:p w14:paraId="4DB697FF">
            <w:pPr>
              <w:pStyle w:val="5"/>
              <w:spacing w:before="15" w:line="228" w:lineRule="auto"/>
              <w:ind w:left="19" w:right="89" w:firstLine="6"/>
              <w:jc w:val="both"/>
              <w:rPr>
                <w:spacing w:val="3"/>
              </w:rPr>
            </w:pPr>
            <w:r>
              <w:rPr>
                <w:spacing w:val="3"/>
              </w:rPr>
              <w:t>检查对象： 白山市</w:t>
            </w:r>
            <w:r>
              <w:rPr>
                <w:rFonts w:hint="eastAsia"/>
                <w:spacing w:val="3"/>
                <w:lang w:eastAsia="zh-CN"/>
              </w:rPr>
              <w:t>江源区</w:t>
            </w:r>
            <w:r>
              <w:rPr>
                <w:spacing w:val="3"/>
              </w:rPr>
              <w:t>公立医院与私立医院</w:t>
            </w:r>
          </w:p>
        </w:tc>
        <w:tc>
          <w:tcPr>
            <w:tcW w:w="1775" w:type="dxa"/>
            <w:vAlign w:val="top"/>
          </w:tcPr>
          <w:p w14:paraId="2A8C3638">
            <w:pPr>
              <w:pStyle w:val="5"/>
              <w:spacing w:before="15" w:line="228" w:lineRule="auto"/>
              <w:ind w:left="19" w:right="89" w:firstLine="6"/>
              <w:jc w:val="both"/>
              <w:rPr>
                <w:spacing w:val="3"/>
              </w:rPr>
            </w:pPr>
            <w:r>
              <w:rPr>
                <w:spacing w:val="3"/>
              </w:rPr>
              <w:t>经营使用的医疗器械在进货查验、运输、贮存各环节中质量是否符合要求</w:t>
            </w:r>
          </w:p>
        </w:tc>
        <w:tc>
          <w:tcPr>
            <w:tcW w:w="1775" w:type="dxa"/>
            <w:vAlign w:val="top"/>
          </w:tcPr>
          <w:p w14:paraId="7F5E04A9">
            <w:pPr>
              <w:pStyle w:val="5"/>
              <w:spacing w:before="15" w:line="228" w:lineRule="auto"/>
              <w:ind w:left="19" w:right="89" w:firstLine="6"/>
              <w:jc w:val="both"/>
              <w:rPr>
                <w:spacing w:val="3"/>
              </w:rPr>
            </w:pPr>
            <w:r>
              <w:rPr>
                <w:spacing w:val="3"/>
              </w:rPr>
              <w:t>（ 一）资质与采购渠道</w:t>
            </w:r>
          </w:p>
          <w:p w14:paraId="6CE7251C">
            <w:pPr>
              <w:pStyle w:val="5"/>
              <w:spacing w:before="15" w:line="228" w:lineRule="auto"/>
              <w:ind w:left="19" w:right="89" w:firstLine="6"/>
              <w:jc w:val="both"/>
              <w:rPr>
                <w:spacing w:val="3"/>
              </w:rPr>
            </w:pPr>
            <w:r>
              <w:rPr>
                <w:spacing w:val="3"/>
              </w:rPr>
              <w:t>（ 二）储存养护与冷链管理</w:t>
            </w:r>
          </w:p>
        </w:tc>
        <w:tc>
          <w:tcPr>
            <w:tcW w:w="674" w:type="dxa"/>
            <w:vAlign w:val="top"/>
          </w:tcPr>
          <w:p w14:paraId="156F6067">
            <w:pPr>
              <w:pStyle w:val="5"/>
              <w:spacing w:before="15" w:line="228" w:lineRule="auto"/>
              <w:ind w:left="19" w:right="89" w:firstLine="6"/>
              <w:jc w:val="both"/>
              <w:rPr>
                <w:spacing w:val="3"/>
              </w:rPr>
            </w:pPr>
          </w:p>
          <w:p w14:paraId="60B5D7F1">
            <w:pPr>
              <w:pStyle w:val="5"/>
              <w:spacing w:before="15" w:line="228" w:lineRule="auto"/>
              <w:ind w:left="19" w:right="89" w:firstLine="6"/>
              <w:jc w:val="both"/>
              <w:rPr>
                <w:spacing w:val="3"/>
              </w:rPr>
            </w:pPr>
            <w:r>
              <w:rPr>
                <w:spacing w:val="3"/>
              </w:rPr>
              <w:t>3月-12月</w:t>
            </w:r>
          </w:p>
        </w:tc>
        <w:tc>
          <w:tcPr>
            <w:tcW w:w="648" w:type="dxa"/>
            <w:vAlign w:val="top"/>
          </w:tcPr>
          <w:p w14:paraId="746E84CB">
            <w:pPr>
              <w:spacing w:line="368" w:lineRule="auto"/>
              <w:rPr>
                <w:rFonts w:ascii="Arial"/>
                <w:sz w:val="21"/>
              </w:rPr>
            </w:pPr>
          </w:p>
          <w:p w14:paraId="6D65152A">
            <w:pPr>
              <w:pStyle w:val="5"/>
              <w:spacing w:before="42" w:line="223" w:lineRule="auto"/>
              <w:ind w:left="67"/>
            </w:pPr>
            <w:r>
              <w:rPr>
                <w:spacing w:val="3"/>
              </w:rPr>
              <w:t>现场检查</w:t>
            </w:r>
          </w:p>
        </w:tc>
        <w:tc>
          <w:tcPr>
            <w:tcW w:w="444" w:type="dxa"/>
            <w:vAlign w:val="top"/>
          </w:tcPr>
          <w:p w14:paraId="35A6CB09">
            <w:pPr>
              <w:spacing w:line="366" w:lineRule="auto"/>
              <w:rPr>
                <w:rFonts w:ascii="Arial"/>
                <w:sz w:val="21"/>
              </w:rPr>
            </w:pPr>
          </w:p>
          <w:p w14:paraId="7CB18754">
            <w:pPr>
              <w:pStyle w:val="5"/>
              <w:spacing w:before="43" w:line="187" w:lineRule="exact"/>
              <w:ind w:left="193"/>
            </w:pPr>
            <w:r>
              <w:rPr>
                <w:position w:val="1"/>
              </w:rPr>
              <w:t>1</w:t>
            </w:r>
          </w:p>
        </w:tc>
        <w:tc>
          <w:tcPr>
            <w:tcW w:w="739" w:type="dxa"/>
            <w:vAlign w:val="top"/>
          </w:tcPr>
          <w:p w14:paraId="74D01C58">
            <w:pPr>
              <w:pStyle w:val="5"/>
              <w:keepNext w:val="0"/>
              <w:keepLines w:val="0"/>
              <w:pageBreakBefore w:val="0"/>
              <w:widowControl/>
              <w:kinsoku w:val="0"/>
              <w:wordWrap/>
              <w:overflowPunct/>
              <w:topLinePunct w:val="0"/>
              <w:autoSpaceDE w:val="0"/>
              <w:autoSpaceDN w:val="0"/>
              <w:bidi w:val="0"/>
              <w:adjustRightInd w:val="0"/>
              <w:snapToGrid w:val="0"/>
              <w:spacing w:line="226" w:lineRule="auto"/>
              <w:ind w:left="0"/>
              <w:textAlignment w:val="baseline"/>
            </w:pPr>
            <w:r>
              <w:rPr>
                <w:rFonts w:hint="eastAsia"/>
                <w:lang w:eastAsia="zh-CN"/>
              </w:rPr>
              <w:t>白山市江源区市场监督管理局药品科化妆品监督管理科</w:t>
            </w:r>
          </w:p>
        </w:tc>
        <w:tc>
          <w:tcPr>
            <w:tcW w:w="803" w:type="dxa"/>
            <w:vAlign w:val="top"/>
          </w:tcPr>
          <w:p w14:paraId="6BF71756">
            <w:pPr>
              <w:spacing w:line="379" w:lineRule="auto"/>
              <w:rPr>
                <w:rFonts w:ascii="Arial"/>
                <w:sz w:val="21"/>
              </w:rPr>
            </w:pPr>
          </w:p>
          <w:p w14:paraId="62CEBD03">
            <w:pPr>
              <w:pStyle w:val="5"/>
              <w:spacing w:before="42" w:line="199" w:lineRule="auto"/>
              <w:ind w:left="343"/>
            </w:pPr>
            <w:r>
              <w:t>否</w:t>
            </w:r>
          </w:p>
        </w:tc>
        <w:tc>
          <w:tcPr>
            <w:tcW w:w="664" w:type="dxa"/>
            <w:vAlign w:val="top"/>
          </w:tcPr>
          <w:p w14:paraId="507E1239">
            <w:pPr>
              <w:spacing w:line="367" w:lineRule="auto"/>
              <w:rPr>
                <w:rFonts w:ascii="Arial"/>
                <w:sz w:val="21"/>
              </w:rPr>
            </w:pPr>
          </w:p>
          <w:p w14:paraId="7D233145">
            <w:pPr>
              <w:pStyle w:val="5"/>
              <w:spacing w:before="43" w:line="228" w:lineRule="auto"/>
              <w:ind w:left="275"/>
            </w:pPr>
            <w:r>
              <w:t>否</w:t>
            </w:r>
          </w:p>
        </w:tc>
        <w:tc>
          <w:tcPr>
            <w:tcW w:w="689" w:type="dxa"/>
            <w:vAlign w:val="top"/>
          </w:tcPr>
          <w:p w14:paraId="1AC2E32C">
            <w:pPr>
              <w:rPr>
                <w:rFonts w:ascii="Arial"/>
                <w:sz w:val="21"/>
              </w:rPr>
            </w:pPr>
          </w:p>
        </w:tc>
      </w:tr>
      <w:tr w14:paraId="27874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385" w:type="dxa"/>
            <w:vAlign w:val="top"/>
          </w:tcPr>
          <w:p w14:paraId="7AA4CCA2">
            <w:pPr>
              <w:pStyle w:val="5"/>
              <w:spacing w:before="15" w:line="228" w:lineRule="auto"/>
              <w:ind w:left="19" w:right="89" w:firstLine="6"/>
              <w:jc w:val="both"/>
              <w:rPr>
                <w:spacing w:val="3"/>
              </w:rPr>
            </w:pPr>
          </w:p>
          <w:p w14:paraId="2771A486">
            <w:pPr>
              <w:pStyle w:val="5"/>
              <w:spacing w:before="15" w:line="228" w:lineRule="auto"/>
              <w:ind w:left="19" w:right="89" w:firstLine="6"/>
              <w:jc w:val="both"/>
              <w:rPr>
                <w:rFonts w:hint="eastAsia" w:eastAsia="仿宋"/>
                <w:spacing w:val="3"/>
                <w:lang w:val="en-US" w:eastAsia="zh-CN"/>
              </w:rPr>
            </w:pPr>
            <w:r>
              <w:rPr>
                <w:spacing w:val="3"/>
              </w:rPr>
              <w:t>1</w:t>
            </w:r>
            <w:r>
              <w:rPr>
                <w:rFonts w:hint="eastAsia"/>
                <w:spacing w:val="3"/>
                <w:lang w:val="en-US" w:eastAsia="zh-CN"/>
              </w:rPr>
              <w:t>0</w:t>
            </w:r>
          </w:p>
        </w:tc>
        <w:tc>
          <w:tcPr>
            <w:tcW w:w="1046" w:type="dxa"/>
            <w:vAlign w:val="top"/>
          </w:tcPr>
          <w:p w14:paraId="2BA6D489">
            <w:pPr>
              <w:pStyle w:val="5"/>
              <w:spacing w:before="15" w:line="228" w:lineRule="auto"/>
              <w:ind w:left="19" w:right="89" w:firstLine="6"/>
              <w:jc w:val="both"/>
              <w:rPr>
                <w:rFonts w:hint="eastAsia"/>
                <w:spacing w:val="3"/>
                <w:lang w:eastAsia="zh-CN"/>
              </w:rPr>
            </w:pPr>
            <w:r>
              <w:rPr>
                <w:rFonts w:hint="eastAsia"/>
                <w:spacing w:val="3"/>
                <w:lang w:eastAsia="zh-CN"/>
              </w:rPr>
              <w:t>化妆品经营使用环节检查</w:t>
            </w:r>
          </w:p>
        </w:tc>
        <w:tc>
          <w:tcPr>
            <w:tcW w:w="4444" w:type="dxa"/>
            <w:vAlign w:val="top"/>
          </w:tcPr>
          <w:p w14:paraId="6AE98DCE">
            <w:pPr>
              <w:pStyle w:val="5"/>
              <w:spacing w:before="15" w:line="228" w:lineRule="auto"/>
              <w:ind w:left="19" w:right="89" w:firstLine="6"/>
              <w:jc w:val="both"/>
              <w:rPr>
                <w:spacing w:val="3"/>
              </w:rPr>
            </w:pPr>
            <w:r>
              <w:rPr>
                <w:spacing w:val="3"/>
              </w:rPr>
              <w:t>《化妆品监督管理条例》第三十五条、三十六条、三十七条、三十八条、六十条、六十一条、六十二条、六十八条</w:t>
            </w:r>
          </w:p>
        </w:tc>
        <w:tc>
          <w:tcPr>
            <w:tcW w:w="1645" w:type="dxa"/>
            <w:vAlign w:val="top"/>
          </w:tcPr>
          <w:p w14:paraId="45681B4D">
            <w:pPr>
              <w:pStyle w:val="5"/>
              <w:spacing w:before="15" w:line="228" w:lineRule="auto"/>
              <w:ind w:left="19" w:right="89" w:firstLine="6"/>
              <w:jc w:val="both"/>
              <w:rPr>
                <w:spacing w:val="3"/>
              </w:rPr>
            </w:pPr>
            <w:r>
              <w:rPr>
                <w:spacing w:val="3"/>
              </w:rPr>
              <w:t>检查对象： 白山市</w:t>
            </w:r>
            <w:r>
              <w:rPr>
                <w:rFonts w:hint="eastAsia"/>
                <w:spacing w:val="3"/>
                <w:lang w:eastAsia="zh-CN"/>
              </w:rPr>
              <w:t>江源区</w:t>
            </w:r>
            <w:r>
              <w:rPr>
                <w:spacing w:val="3"/>
              </w:rPr>
              <w:t>化妆品使用经营单位</w:t>
            </w:r>
          </w:p>
        </w:tc>
        <w:tc>
          <w:tcPr>
            <w:tcW w:w="1775" w:type="dxa"/>
            <w:vAlign w:val="top"/>
          </w:tcPr>
          <w:p w14:paraId="19647789">
            <w:pPr>
              <w:pStyle w:val="5"/>
              <w:spacing w:before="15" w:line="228" w:lineRule="auto"/>
              <w:ind w:left="19" w:right="89" w:firstLine="6"/>
              <w:jc w:val="both"/>
              <w:rPr>
                <w:spacing w:val="3"/>
              </w:rPr>
            </w:pPr>
            <w:r>
              <w:rPr>
                <w:spacing w:val="3"/>
              </w:rPr>
              <w:t>化妆品经营、使用环节中的进货查验等</w:t>
            </w:r>
          </w:p>
        </w:tc>
        <w:tc>
          <w:tcPr>
            <w:tcW w:w="1775" w:type="dxa"/>
            <w:vAlign w:val="top"/>
          </w:tcPr>
          <w:p w14:paraId="4577F23B">
            <w:pPr>
              <w:pStyle w:val="5"/>
              <w:spacing w:before="15" w:line="228" w:lineRule="auto"/>
              <w:ind w:left="19" w:right="89" w:firstLine="6"/>
              <w:jc w:val="both"/>
              <w:rPr>
                <w:spacing w:val="3"/>
              </w:rPr>
            </w:pPr>
            <w:r>
              <w:rPr>
                <w:spacing w:val="3"/>
              </w:rPr>
              <w:t>（ 一）化妆品购进渠道是否符合要求</w:t>
            </w:r>
          </w:p>
          <w:p w14:paraId="2F1CA6ED">
            <w:pPr>
              <w:pStyle w:val="5"/>
              <w:spacing w:before="15" w:line="228" w:lineRule="auto"/>
              <w:ind w:left="19" w:right="89" w:firstLine="6"/>
              <w:jc w:val="both"/>
              <w:rPr>
                <w:spacing w:val="3"/>
              </w:rPr>
            </w:pPr>
            <w:r>
              <w:rPr>
                <w:spacing w:val="3"/>
              </w:rPr>
              <w:t>（ 二）是否存在销售过期化妆品行为</w:t>
            </w:r>
          </w:p>
        </w:tc>
        <w:tc>
          <w:tcPr>
            <w:tcW w:w="674" w:type="dxa"/>
            <w:vAlign w:val="top"/>
          </w:tcPr>
          <w:p w14:paraId="281FCF6A">
            <w:pPr>
              <w:pStyle w:val="5"/>
              <w:spacing w:before="15" w:line="228" w:lineRule="auto"/>
              <w:ind w:left="19" w:right="89" w:firstLine="6"/>
              <w:jc w:val="both"/>
              <w:rPr>
                <w:spacing w:val="3"/>
              </w:rPr>
            </w:pPr>
          </w:p>
          <w:p w14:paraId="3A300ED3">
            <w:pPr>
              <w:pStyle w:val="5"/>
              <w:spacing w:before="15" w:line="228" w:lineRule="auto"/>
              <w:ind w:left="19" w:right="89" w:firstLine="6"/>
              <w:jc w:val="both"/>
              <w:rPr>
                <w:spacing w:val="3"/>
              </w:rPr>
            </w:pPr>
            <w:r>
              <w:rPr>
                <w:spacing w:val="3"/>
              </w:rPr>
              <w:t>3月-12月</w:t>
            </w:r>
          </w:p>
        </w:tc>
        <w:tc>
          <w:tcPr>
            <w:tcW w:w="648" w:type="dxa"/>
            <w:vAlign w:val="top"/>
          </w:tcPr>
          <w:p w14:paraId="75C61D16">
            <w:pPr>
              <w:spacing w:line="292" w:lineRule="auto"/>
              <w:rPr>
                <w:rFonts w:ascii="Arial"/>
                <w:sz w:val="21"/>
              </w:rPr>
            </w:pPr>
          </w:p>
          <w:p w14:paraId="0AD5664C">
            <w:pPr>
              <w:pStyle w:val="5"/>
              <w:spacing w:before="42" w:line="223" w:lineRule="auto"/>
              <w:ind w:left="67"/>
            </w:pPr>
            <w:r>
              <w:rPr>
                <w:spacing w:val="3"/>
              </w:rPr>
              <w:t>现场检查</w:t>
            </w:r>
          </w:p>
        </w:tc>
        <w:tc>
          <w:tcPr>
            <w:tcW w:w="444" w:type="dxa"/>
            <w:vAlign w:val="top"/>
          </w:tcPr>
          <w:p w14:paraId="18AD90C4">
            <w:pPr>
              <w:spacing w:line="292" w:lineRule="auto"/>
              <w:rPr>
                <w:rFonts w:ascii="Arial"/>
                <w:sz w:val="21"/>
              </w:rPr>
            </w:pPr>
          </w:p>
          <w:p w14:paraId="4DF69AC1">
            <w:pPr>
              <w:pStyle w:val="5"/>
              <w:spacing w:before="42" w:line="173" w:lineRule="exact"/>
              <w:ind w:left="201"/>
            </w:pPr>
            <w:r>
              <w:rPr>
                <w:position w:val="1"/>
              </w:rPr>
              <w:t>1</w:t>
            </w:r>
          </w:p>
        </w:tc>
        <w:tc>
          <w:tcPr>
            <w:tcW w:w="739" w:type="dxa"/>
            <w:vAlign w:val="top"/>
          </w:tcPr>
          <w:p w14:paraId="5D76E437">
            <w:pPr>
              <w:pStyle w:val="5"/>
              <w:keepNext w:val="0"/>
              <w:keepLines w:val="0"/>
              <w:pageBreakBefore w:val="0"/>
              <w:widowControl/>
              <w:kinsoku w:val="0"/>
              <w:wordWrap/>
              <w:overflowPunct/>
              <w:topLinePunct w:val="0"/>
              <w:autoSpaceDE w:val="0"/>
              <w:autoSpaceDN w:val="0"/>
              <w:bidi w:val="0"/>
              <w:adjustRightInd w:val="0"/>
              <w:snapToGrid w:val="0"/>
              <w:spacing w:line="226" w:lineRule="auto"/>
              <w:ind w:left="0"/>
              <w:textAlignment w:val="baseline"/>
            </w:pPr>
            <w:r>
              <w:rPr>
                <w:rFonts w:hint="eastAsia"/>
                <w:lang w:eastAsia="zh-CN"/>
              </w:rPr>
              <w:t>白山市江源区市场监督管理局药品科化妆品监督管理科</w:t>
            </w:r>
          </w:p>
        </w:tc>
        <w:tc>
          <w:tcPr>
            <w:tcW w:w="803" w:type="dxa"/>
            <w:vAlign w:val="top"/>
          </w:tcPr>
          <w:p w14:paraId="1CD45624">
            <w:pPr>
              <w:spacing w:line="292" w:lineRule="auto"/>
              <w:rPr>
                <w:rFonts w:ascii="Arial"/>
                <w:sz w:val="21"/>
              </w:rPr>
            </w:pPr>
          </w:p>
          <w:p w14:paraId="6923D7BD">
            <w:pPr>
              <w:pStyle w:val="5"/>
              <w:spacing w:before="42" w:line="228" w:lineRule="auto"/>
              <w:ind w:left="341"/>
            </w:pPr>
            <w:r>
              <w:t>否</w:t>
            </w:r>
          </w:p>
        </w:tc>
        <w:tc>
          <w:tcPr>
            <w:tcW w:w="664" w:type="dxa"/>
            <w:vAlign w:val="top"/>
          </w:tcPr>
          <w:p w14:paraId="3943F1F8">
            <w:pPr>
              <w:spacing w:line="290" w:lineRule="auto"/>
              <w:rPr>
                <w:rFonts w:ascii="Arial"/>
                <w:sz w:val="21"/>
              </w:rPr>
            </w:pPr>
          </w:p>
          <w:p w14:paraId="6ABC5BA7">
            <w:pPr>
              <w:pStyle w:val="5"/>
              <w:spacing w:before="42" w:line="199" w:lineRule="auto"/>
              <w:ind w:left="277"/>
            </w:pPr>
            <w:r>
              <w:t>否</w:t>
            </w:r>
          </w:p>
        </w:tc>
        <w:tc>
          <w:tcPr>
            <w:tcW w:w="689" w:type="dxa"/>
            <w:vAlign w:val="top"/>
          </w:tcPr>
          <w:p w14:paraId="23D85AEF">
            <w:pPr>
              <w:rPr>
                <w:rFonts w:ascii="Arial"/>
                <w:sz w:val="21"/>
              </w:rPr>
            </w:pPr>
          </w:p>
        </w:tc>
      </w:tr>
      <w:tr w14:paraId="4E374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385" w:type="dxa"/>
            <w:vAlign w:val="top"/>
          </w:tcPr>
          <w:p w14:paraId="2EBF210E">
            <w:pPr>
              <w:spacing w:line="361" w:lineRule="auto"/>
              <w:rPr>
                <w:rFonts w:ascii="Arial"/>
                <w:sz w:val="21"/>
              </w:rPr>
            </w:pPr>
          </w:p>
          <w:p w14:paraId="30400EFC">
            <w:pPr>
              <w:pStyle w:val="5"/>
              <w:spacing w:before="43" w:line="186" w:lineRule="exact"/>
              <w:ind w:left="136"/>
              <w:rPr>
                <w:rFonts w:hint="eastAsia" w:eastAsia="仿宋"/>
                <w:lang w:val="en-US" w:eastAsia="zh-CN"/>
              </w:rPr>
            </w:pPr>
            <w:r>
              <w:rPr>
                <w:spacing w:val="-3"/>
                <w:position w:val="1"/>
              </w:rPr>
              <w:t>1</w:t>
            </w:r>
            <w:r>
              <w:rPr>
                <w:rFonts w:hint="eastAsia"/>
                <w:spacing w:val="-3"/>
                <w:position w:val="1"/>
                <w:lang w:val="en-US" w:eastAsia="zh-CN"/>
              </w:rPr>
              <w:t>1</w:t>
            </w:r>
          </w:p>
        </w:tc>
        <w:tc>
          <w:tcPr>
            <w:tcW w:w="1046" w:type="dxa"/>
            <w:vAlign w:val="top"/>
          </w:tcPr>
          <w:p w14:paraId="1658D8AF">
            <w:pPr>
              <w:pStyle w:val="5"/>
              <w:spacing w:before="15" w:line="228" w:lineRule="auto"/>
              <w:ind w:left="19" w:right="89" w:firstLine="6"/>
              <w:jc w:val="both"/>
              <w:rPr>
                <w:rFonts w:hint="eastAsia"/>
                <w:spacing w:val="3"/>
                <w:lang w:eastAsia="zh-CN"/>
              </w:rPr>
            </w:pPr>
            <w:r>
              <w:rPr>
                <w:spacing w:val="3"/>
              </w:rPr>
              <w:t>药品经营和使用</w:t>
            </w:r>
            <w:r>
              <w:rPr>
                <w:rFonts w:hint="eastAsia"/>
                <w:spacing w:val="3"/>
                <w:lang w:eastAsia="zh-CN"/>
              </w:rPr>
              <w:t>环节检查</w:t>
            </w:r>
          </w:p>
        </w:tc>
        <w:tc>
          <w:tcPr>
            <w:tcW w:w="4444" w:type="dxa"/>
            <w:vAlign w:val="top"/>
          </w:tcPr>
          <w:p w14:paraId="1DBDF1DF">
            <w:pPr>
              <w:pStyle w:val="5"/>
              <w:spacing w:before="15" w:line="228" w:lineRule="auto"/>
              <w:ind w:left="19" w:right="89" w:firstLine="6"/>
              <w:jc w:val="both"/>
              <w:rPr>
                <w:spacing w:val="3"/>
              </w:rPr>
            </w:pPr>
            <w:r>
              <w:rPr>
                <w:spacing w:val="3"/>
              </w:rPr>
              <w:t>一、《中华人民共和法药品管理法》第四十七条、第五十一条、第五十五条、第五十九条、七十一条、第九十八条、第一百一十五条、第一百一十六条、第一百二十六、第一百三十条、第一百二十九条</w:t>
            </w:r>
          </w:p>
          <w:p w14:paraId="2065B107">
            <w:pPr>
              <w:pStyle w:val="5"/>
              <w:spacing w:before="15" w:line="228" w:lineRule="auto"/>
              <w:ind w:left="19" w:right="89" w:firstLine="6"/>
              <w:jc w:val="both"/>
              <w:rPr>
                <w:spacing w:val="3"/>
              </w:rPr>
            </w:pPr>
            <w:r>
              <w:rPr>
                <w:spacing w:val="3"/>
              </w:rPr>
              <w:t>二、《药品经营和使用质量监督管理办法》第七十二条</w:t>
            </w:r>
          </w:p>
        </w:tc>
        <w:tc>
          <w:tcPr>
            <w:tcW w:w="1645" w:type="dxa"/>
            <w:vAlign w:val="top"/>
          </w:tcPr>
          <w:p w14:paraId="3BD7C47B">
            <w:pPr>
              <w:pStyle w:val="5"/>
              <w:spacing w:before="15" w:line="228" w:lineRule="auto"/>
              <w:ind w:left="19" w:right="89" w:firstLine="6"/>
              <w:jc w:val="both"/>
              <w:rPr>
                <w:spacing w:val="3"/>
              </w:rPr>
            </w:pPr>
          </w:p>
          <w:p w14:paraId="60BBCF6E">
            <w:pPr>
              <w:pStyle w:val="5"/>
              <w:spacing w:before="15" w:line="228" w:lineRule="auto"/>
              <w:ind w:left="19" w:right="89" w:firstLine="6"/>
              <w:jc w:val="both"/>
              <w:rPr>
                <w:spacing w:val="3"/>
              </w:rPr>
            </w:pPr>
            <w:r>
              <w:rPr>
                <w:spacing w:val="3"/>
              </w:rPr>
              <w:t>检查对象：药品</w:t>
            </w:r>
            <w:r>
              <w:rPr>
                <w:rFonts w:hint="eastAsia"/>
                <w:spacing w:val="3"/>
                <w:lang w:eastAsia="zh-CN"/>
              </w:rPr>
              <w:t>零售</w:t>
            </w:r>
            <w:r>
              <w:rPr>
                <w:spacing w:val="3"/>
              </w:rPr>
              <w:t>和使用单位</w:t>
            </w:r>
          </w:p>
        </w:tc>
        <w:tc>
          <w:tcPr>
            <w:tcW w:w="1775" w:type="dxa"/>
            <w:vAlign w:val="top"/>
          </w:tcPr>
          <w:p w14:paraId="662600C8">
            <w:pPr>
              <w:pStyle w:val="5"/>
              <w:spacing w:before="15" w:line="228" w:lineRule="auto"/>
              <w:ind w:left="19" w:right="89" w:firstLine="6"/>
              <w:jc w:val="both"/>
              <w:rPr>
                <w:spacing w:val="3"/>
              </w:rPr>
            </w:pPr>
            <w:r>
              <w:rPr>
                <w:spacing w:val="3"/>
              </w:rPr>
              <w:t>药品经营资质、进货渠道合法性，销售假劣药、过期</w:t>
            </w:r>
          </w:p>
          <w:p w14:paraId="3F68B906">
            <w:pPr>
              <w:pStyle w:val="5"/>
              <w:spacing w:before="15" w:line="228" w:lineRule="auto"/>
              <w:ind w:left="19" w:right="89" w:firstLine="6"/>
              <w:jc w:val="both"/>
              <w:rPr>
                <w:spacing w:val="3"/>
              </w:rPr>
            </w:pPr>
            <w:r>
              <w:rPr>
                <w:spacing w:val="3"/>
              </w:rPr>
              <w:t>药；药品储存养护、处方审核销售、特殊药品管理、超范围经营、无证经营药品等</w:t>
            </w:r>
          </w:p>
        </w:tc>
        <w:tc>
          <w:tcPr>
            <w:tcW w:w="1775" w:type="dxa"/>
            <w:vAlign w:val="top"/>
          </w:tcPr>
          <w:p w14:paraId="6AC9A248">
            <w:pPr>
              <w:pStyle w:val="5"/>
              <w:spacing w:before="15" w:line="228" w:lineRule="auto"/>
              <w:ind w:left="19" w:right="89" w:firstLine="6"/>
              <w:jc w:val="both"/>
              <w:rPr>
                <w:spacing w:val="3"/>
              </w:rPr>
            </w:pPr>
            <w:r>
              <w:rPr>
                <w:spacing w:val="3"/>
              </w:rPr>
              <w:t>药品进货渠道、处方药</w:t>
            </w:r>
            <w:r>
              <w:rPr>
                <w:rFonts w:hint="eastAsia"/>
                <w:spacing w:val="3"/>
                <w:lang w:eastAsia="zh-CN"/>
              </w:rPr>
              <w:t>销售、是否销售</w:t>
            </w:r>
            <w:r>
              <w:rPr>
                <w:spacing w:val="3"/>
              </w:rPr>
              <w:t>假劣药品、药品储存是否符合要求</w:t>
            </w:r>
          </w:p>
        </w:tc>
        <w:tc>
          <w:tcPr>
            <w:tcW w:w="674" w:type="dxa"/>
            <w:vAlign w:val="top"/>
          </w:tcPr>
          <w:p w14:paraId="3D8D8415">
            <w:pPr>
              <w:pStyle w:val="5"/>
              <w:spacing w:before="15" w:line="228" w:lineRule="auto"/>
              <w:ind w:left="19" w:right="89" w:firstLine="6"/>
              <w:jc w:val="both"/>
              <w:rPr>
                <w:spacing w:val="3"/>
              </w:rPr>
            </w:pPr>
          </w:p>
          <w:p w14:paraId="6D1A9688">
            <w:pPr>
              <w:pStyle w:val="5"/>
              <w:spacing w:before="15" w:line="228" w:lineRule="auto"/>
              <w:ind w:left="19" w:right="89" w:firstLine="6"/>
              <w:jc w:val="both"/>
              <w:rPr>
                <w:spacing w:val="3"/>
              </w:rPr>
            </w:pPr>
            <w:r>
              <w:rPr>
                <w:spacing w:val="3"/>
              </w:rPr>
              <w:t>3月-12月</w:t>
            </w:r>
          </w:p>
        </w:tc>
        <w:tc>
          <w:tcPr>
            <w:tcW w:w="648" w:type="dxa"/>
            <w:vAlign w:val="top"/>
          </w:tcPr>
          <w:p w14:paraId="23B794E8">
            <w:pPr>
              <w:pStyle w:val="5"/>
              <w:spacing w:before="15" w:line="228" w:lineRule="auto"/>
              <w:ind w:left="19" w:right="89" w:firstLine="6"/>
              <w:jc w:val="both"/>
              <w:rPr>
                <w:spacing w:val="3"/>
              </w:rPr>
            </w:pPr>
          </w:p>
          <w:p w14:paraId="6C8FA025">
            <w:pPr>
              <w:pStyle w:val="5"/>
              <w:spacing w:before="15" w:line="228" w:lineRule="auto"/>
              <w:ind w:left="19" w:right="89" w:firstLine="6"/>
              <w:jc w:val="both"/>
              <w:rPr>
                <w:spacing w:val="3"/>
              </w:rPr>
            </w:pPr>
            <w:r>
              <w:rPr>
                <w:spacing w:val="3"/>
              </w:rPr>
              <w:t>现场检查</w:t>
            </w:r>
          </w:p>
        </w:tc>
        <w:tc>
          <w:tcPr>
            <w:tcW w:w="444" w:type="dxa"/>
            <w:vAlign w:val="top"/>
          </w:tcPr>
          <w:p w14:paraId="6196BE02">
            <w:pPr>
              <w:spacing w:line="376" w:lineRule="auto"/>
              <w:rPr>
                <w:rFonts w:ascii="Arial"/>
                <w:sz w:val="21"/>
              </w:rPr>
            </w:pPr>
          </w:p>
          <w:p w14:paraId="0D80D30F">
            <w:pPr>
              <w:pStyle w:val="5"/>
              <w:spacing w:before="42" w:line="173" w:lineRule="exact"/>
              <w:ind w:left="201"/>
            </w:pPr>
            <w:r>
              <w:rPr>
                <w:position w:val="1"/>
              </w:rPr>
              <w:t>1</w:t>
            </w:r>
          </w:p>
        </w:tc>
        <w:tc>
          <w:tcPr>
            <w:tcW w:w="739" w:type="dxa"/>
            <w:vAlign w:val="top"/>
          </w:tcPr>
          <w:p w14:paraId="759CF167">
            <w:pPr>
              <w:pStyle w:val="5"/>
              <w:keepNext w:val="0"/>
              <w:keepLines w:val="0"/>
              <w:pageBreakBefore w:val="0"/>
              <w:widowControl/>
              <w:kinsoku w:val="0"/>
              <w:wordWrap/>
              <w:overflowPunct/>
              <w:topLinePunct w:val="0"/>
              <w:autoSpaceDE w:val="0"/>
              <w:autoSpaceDN w:val="0"/>
              <w:bidi w:val="0"/>
              <w:adjustRightInd w:val="0"/>
              <w:snapToGrid w:val="0"/>
              <w:spacing w:line="226" w:lineRule="auto"/>
              <w:ind w:left="0"/>
              <w:textAlignment w:val="baseline"/>
              <w:rPr>
                <w:rFonts w:hint="eastAsia" w:eastAsia="仿宋"/>
                <w:lang w:eastAsia="zh-CN"/>
              </w:rPr>
            </w:pPr>
            <w:r>
              <w:rPr>
                <w:rFonts w:hint="eastAsia"/>
                <w:lang w:eastAsia="zh-CN"/>
              </w:rPr>
              <w:t>白山市江源区市场监督管理局药品科化妆品监督管理科</w:t>
            </w:r>
          </w:p>
        </w:tc>
        <w:tc>
          <w:tcPr>
            <w:tcW w:w="803" w:type="dxa"/>
            <w:vAlign w:val="top"/>
          </w:tcPr>
          <w:p w14:paraId="33E86229">
            <w:pPr>
              <w:spacing w:line="376" w:lineRule="auto"/>
              <w:rPr>
                <w:rFonts w:ascii="Arial"/>
                <w:sz w:val="21"/>
              </w:rPr>
            </w:pPr>
          </w:p>
          <w:p w14:paraId="74E1B8AF">
            <w:pPr>
              <w:pStyle w:val="5"/>
              <w:spacing w:before="42" w:line="228" w:lineRule="auto"/>
              <w:ind w:left="341"/>
            </w:pPr>
            <w:r>
              <w:t>否</w:t>
            </w:r>
          </w:p>
        </w:tc>
        <w:tc>
          <w:tcPr>
            <w:tcW w:w="664" w:type="dxa"/>
            <w:vAlign w:val="top"/>
          </w:tcPr>
          <w:p w14:paraId="7E58DB9E">
            <w:pPr>
              <w:spacing w:line="374" w:lineRule="auto"/>
              <w:rPr>
                <w:rFonts w:ascii="Arial"/>
                <w:sz w:val="21"/>
              </w:rPr>
            </w:pPr>
          </w:p>
          <w:p w14:paraId="30160001">
            <w:pPr>
              <w:pStyle w:val="5"/>
              <w:spacing w:before="42" w:line="199" w:lineRule="auto"/>
              <w:ind w:left="277"/>
            </w:pPr>
            <w:r>
              <w:t>否</w:t>
            </w:r>
          </w:p>
        </w:tc>
        <w:tc>
          <w:tcPr>
            <w:tcW w:w="689" w:type="dxa"/>
            <w:vAlign w:val="top"/>
          </w:tcPr>
          <w:p w14:paraId="3F2781D4">
            <w:pPr>
              <w:rPr>
                <w:rFonts w:ascii="Arial"/>
                <w:sz w:val="21"/>
              </w:rPr>
            </w:pPr>
          </w:p>
        </w:tc>
      </w:tr>
      <w:tr w14:paraId="0491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385" w:type="dxa"/>
            <w:vAlign w:val="top"/>
          </w:tcPr>
          <w:p w14:paraId="024F4D75">
            <w:pPr>
              <w:spacing w:line="303" w:lineRule="auto"/>
              <w:rPr>
                <w:rFonts w:ascii="Arial"/>
                <w:sz w:val="21"/>
              </w:rPr>
            </w:pPr>
          </w:p>
          <w:p w14:paraId="4E1FF5FE">
            <w:pPr>
              <w:spacing w:line="303" w:lineRule="auto"/>
              <w:rPr>
                <w:rFonts w:ascii="Arial"/>
                <w:sz w:val="21"/>
              </w:rPr>
            </w:pPr>
          </w:p>
          <w:p w14:paraId="6BC24C3E">
            <w:pPr>
              <w:pStyle w:val="5"/>
              <w:spacing w:before="43" w:line="186" w:lineRule="exact"/>
              <w:ind w:left="161"/>
              <w:rPr>
                <w:rFonts w:hint="default" w:eastAsia="仿宋"/>
                <w:lang w:val="en-US" w:eastAsia="zh-CN"/>
              </w:rPr>
            </w:pPr>
            <w:r>
              <w:rPr>
                <w:rFonts w:hint="eastAsia"/>
                <w:lang w:val="en-US" w:eastAsia="zh-CN"/>
              </w:rPr>
              <w:t>12</w:t>
            </w:r>
          </w:p>
        </w:tc>
        <w:tc>
          <w:tcPr>
            <w:tcW w:w="1046" w:type="dxa"/>
            <w:vAlign w:val="top"/>
          </w:tcPr>
          <w:p w14:paraId="1EDD4CFC">
            <w:pPr>
              <w:pStyle w:val="5"/>
              <w:spacing w:before="1" w:line="227" w:lineRule="auto"/>
              <w:ind w:left="18" w:right="74" w:hanging="2"/>
              <w:jc w:val="both"/>
            </w:pPr>
            <w:r>
              <w:rPr>
                <w:rFonts w:hint="eastAsia"/>
                <w:spacing w:val="4"/>
              </w:rPr>
              <w:t>特种设备安全检查</w:t>
            </w:r>
          </w:p>
        </w:tc>
        <w:tc>
          <w:tcPr>
            <w:tcW w:w="4444" w:type="dxa"/>
            <w:vAlign w:val="top"/>
          </w:tcPr>
          <w:p w14:paraId="2E88ADBA">
            <w:pPr>
              <w:pStyle w:val="5"/>
              <w:spacing w:before="42" w:line="224" w:lineRule="auto"/>
              <w:rPr>
                <w:rFonts w:hint="eastAsia"/>
              </w:rPr>
            </w:pPr>
            <w:r>
              <w:rPr>
                <w:rFonts w:hint="eastAsia"/>
              </w:rPr>
              <w:t>《中华人民共和国特种设备安全法》（2014年1月1日起施行）</w:t>
            </w:r>
          </w:p>
          <w:p w14:paraId="7A51D6D9">
            <w:pPr>
              <w:pStyle w:val="5"/>
              <w:spacing w:before="42" w:line="224" w:lineRule="auto"/>
              <w:ind w:left="15"/>
              <w:rPr>
                <w:rFonts w:hint="eastAsia"/>
              </w:rPr>
            </w:pPr>
            <w:r>
              <w:rPr>
                <w:rFonts w:hint="eastAsia"/>
              </w:rPr>
              <w:t xml:space="preserve">第五条     国务院负责特种设备安全监督管理的部门对全国特种设备安全实施监督管理。县级以上地方各级人民政府负责特种设备安全监督管理的部门对本行政区域内特种设备安全实施监督管理。         </w:t>
            </w:r>
          </w:p>
          <w:p w14:paraId="50102DE6">
            <w:pPr>
              <w:pStyle w:val="5"/>
              <w:spacing w:before="42" w:line="224" w:lineRule="auto"/>
              <w:ind w:left="15"/>
              <w:rPr>
                <w:rFonts w:hint="eastAsia"/>
              </w:rPr>
            </w:pPr>
            <w:r>
              <w:rPr>
                <w:rFonts w:hint="eastAsia"/>
              </w:rPr>
              <w:t>第五十七条       负责特种设备安全监督管理的部门依照本法规定，对特种设备生产、经营、使用单位和检验、检测机构实施监督检查。</w:t>
            </w:r>
          </w:p>
          <w:p w14:paraId="31401CCC">
            <w:pPr>
              <w:pStyle w:val="5"/>
              <w:spacing w:before="42" w:line="224" w:lineRule="auto"/>
              <w:ind w:left="15"/>
            </w:pPr>
            <w:r>
              <w:rPr>
                <w:rFonts w:hint="eastAsia"/>
              </w:rPr>
              <w:t>负责特种设备安全监督管理的部门应当对学校、幼儿园以及医院、车站、客运码头、商场、体育场馆、展览馆、公园等公众聚集场所的特种设备，实施重点安全监督检查。</w:t>
            </w:r>
          </w:p>
        </w:tc>
        <w:tc>
          <w:tcPr>
            <w:tcW w:w="1645" w:type="dxa"/>
            <w:vAlign w:val="top"/>
          </w:tcPr>
          <w:p w14:paraId="43612645">
            <w:pPr>
              <w:pStyle w:val="5"/>
              <w:spacing w:before="9" w:line="228" w:lineRule="auto"/>
              <w:ind w:left="26" w:right="71"/>
              <w:jc w:val="both"/>
              <w:rPr>
                <w:rFonts w:hint="eastAsia"/>
                <w:spacing w:val="4"/>
              </w:rPr>
            </w:pPr>
            <w:r>
              <w:rPr>
                <w:rFonts w:hint="eastAsia"/>
                <w:spacing w:val="4"/>
              </w:rPr>
              <w:t>检查对象：特种设备使用</w:t>
            </w:r>
          </w:p>
          <w:p w14:paraId="5A5EF520">
            <w:pPr>
              <w:pStyle w:val="5"/>
              <w:spacing w:before="9" w:line="228" w:lineRule="auto"/>
              <w:ind w:left="26" w:right="71"/>
              <w:jc w:val="both"/>
              <w:rPr>
                <w:rFonts w:hint="eastAsia"/>
                <w:spacing w:val="4"/>
              </w:rPr>
            </w:pPr>
            <w:r>
              <w:rPr>
                <w:rFonts w:hint="eastAsia"/>
                <w:spacing w:val="4"/>
              </w:rPr>
              <w:t>单位、气瓶充装单位。</w:t>
            </w:r>
          </w:p>
          <w:p w14:paraId="71A19B75">
            <w:pPr>
              <w:pStyle w:val="5"/>
              <w:spacing w:before="9" w:line="228" w:lineRule="auto"/>
              <w:ind w:left="26" w:right="71"/>
              <w:jc w:val="both"/>
              <w:rPr>
                <w:rFonts w:hint="eastAsia"/>
                <w:spacing w:val="4"/>
              </w:rPr>
            </w:pPr>
            <w:r>
              <w:rPr>
                <w:rFonts w:hint="eastAsia"/>
                <w:spacing w:val="4"/>
              </w:rPr>
              <w:t>数量：重点监管、投诉举</w:t>
            </w:r>
          </w:p>
          <w:p w14:paraId="32A939CC">
            <w:pPr>
              <w:pStyle w:val="5"/>
              <w:spacing w:before="9" w:line="228" w:lineRule="auto"/>
              <w:ind w:left="26" w:right="71"/>
              <w:jc w:val="both"/>
              <w:rPr>
                <w:rFonts w:hint="eastAsia"/>
                <w:spacing w:val="4"/>
              </w:rPr>
            </w:pPr>
            <w:r>
              <w:rPr>
                <w:rFonts w:hint="eastAsia"/>
                <w:spacing w:val="4"/>
              </w:rPr>
              <w:t>报、转办交办及其他来源</w:t>
            </w:r>
          </w:p>
          <w:p w14:paraId="71356B26">
            <w:pPr>
              <w:pStyle w:val="5"/>
              <w:spacing w:before="9" w:line="228" w:lineRule="auto"/>
              <w:ind w:left="26" w:right="71"/>
              <w:jc w:val="both"/>
            </w:pPr>
            <w:r>
              <w:rPr>
                <w:rFonts w:hint="eastAsia"/>
                <w:spacing w:val="4"/>
              </w:rPr>
              <w:t>的行政检查任务</w:t>
            </w:r>
          </w:p>
        </w:tc>
        <w:tc>
          <w:tcPr>
            <w:tcW w:w="1775" w:type="dxa"/>
            <w:vAlign w:val="top"/>
          </w:tcPr>
          <w:p w14:paraId="11D3E0B9">
            <w:pPr>
              <w:spacing w:line="288" w:lineRule="auto"/>
              <w:rPr>
                <w:rFonts w:ascii="Arial"/>
                <w:sz w:val="21"/>
              </w:rPr>
            </w:pPr>
          </w:p>
          <w:p w14:paraId="3DF312BE">
            <w:pPr>
              <w:pStyle w:val="5"/>
              <w:spacing w:before="14" w:line="251" w:lineRule="auto"/>
              <w:ind w:left="35" w:right="119" w:hanging="10"/>
            </w:pPr>
            <w:r>
              <w:rPr>
                <w:rFonts w:hint="eastAsia"/>
                <w:spacing w:val="4"/>
              </w:rPr>
              <w:t>特种设备使用管理相关的所有事项、气瓶充装。</w:t>
            </w:r>
          </w:p>
        </w:tc>
        <w:tc>
          <w:tcPr>
            <w:tcW w:w="1775" w:type="dxa"/>
            <w:vAlign w:val="top"/>
          </w:tcPr>
          <w:p w14:paraId="469646A6">
            <w:pPr>
              <w:pStyle w:val="5"/>
              <w:spacing w:before="1" w:line="227" w:lineRule="auto"/>
              <w:ind w:left="30" w:right="112" w:firstLine="3"/>
              <w:jc w:val="both"/>
              <w:rPr>
                <w:rFonts w:hint="eastAsia"/>
                <w:spacing w:val="2"/>
              </w:rPr>
            </w:pPr>
            <w:r>
              <w:rPr>
                <w:rFonts w:hint="eastAsia"/>
                <w:spacing w:val="2"/>
              </w:rPr>
              <w:t>设备按照要求定期检验（检</w:t>
            </w:r>
          </w:p>
          <w:p w14:paraId="32E5D40A">
            <w:pPr>
              <w:pStyle w:val="5"/>
              <w:spacing w:before="1" w:line="227" w:lineRule="auto"/>
              <w:ind w:left="30" w:right="112" w:firstLine="3"/>
              <w:jc w:val="both"/>
              <w:rPr>
                <w:rFonts w:hint="eastAsia"/>
                <w:spacing w:val="2"/>
              </w:rPr>
            </w:pPr>
            <w:r>
              <w:rPr>
                <w:rFonts w:hint="eastAsia"/>
                <w:spacing w:val="2"/>
              </w:rPr>
              <w:t>测）、落实使用单位安全主</w:t>
            </w:r>
          </w:p>
          <w:p w14:paraId="183A343F">
            <w:pPr>
              <w:pStyle w:val="5"/>
              <w:spacing w:before="1" w:line="227" w:lineRule="auto"/>
              <w:ind w:left="30" w:right="112" w:firstLine="3"/>
              <w:jc w:val="both"/>
              <w:rPr>
                <w:rFonts w:hint="eastAsia"/>
                <w:spacing w:val="2"/>
              </w:rPr>
            </w:pPr>
            <w:r>
              <w:rPr>
                <w:rFonts w:hint="eastAsia"/>
                <w:spacing w:val="2"/>
              </w:rPr>
              <w:t>体责任；气瓶充装单位资质</w:t>
            </w:r>
          </w:p>
          <w:p w14:paraId="442AC165">
            <w:pPr>
              <w:pStyle w:val="5"/>
              <w:spacing w:before="1" w:line="227" w:lineRule="auto"/>
              <w:ind w:left="30" w:right="112" w:firstLine="3"/>
              <w:jc w:val="both"/>
              <w:rPr>
                <w:rFonts w:hint="eastAsia"/>
                <w:spacing w:val="2"/>
              </w:rPr>
            </w:pPr>
            <w:r>
              <w:rPr>
                <w:rFonts w:hint="eastAsia"/>
                <w:spacing w:val="2"/>
              </w:rPr>
              <w:t>符合要求，按照相关要求进</w:t>
            </w:r>
          </w:p>
          <w:p w14:paraId="751A042E">
            <w:pPr>
              <w:pStyle w:val="5"/>
              <w:spacing w:before="1" w:line="227" w:lineRule="auto"/>
              <w:ind w:left="30" w:right="112" w:firstLine="3"/>
              <w:jc w:val="both"/>
            </w:pPr>
            <w:r>
              <w:rPr>
                <w:rFonts w:hint="eastAsia"/>
                <w:spacing w:val="2"/>
              </w:rPr>
              <w:t>行气瓶充装活动。</w:t>
            </w:r>
          </w:p>
        </w:tc>
        <w:tc>
          <w:tcPr>
            <w:tcW w:w="674" w:type="dxa"/>
            <w:vAlign w:val="top"/>
          </w:tcPr>
          <w:p w14:paraId="27752BF9">
            <w:pPr>
              <w:spacing w:line="304" w:lineRule="auto"/>
              <w:rPr>
                <w:rFonts w:ascii="Arial"/>
                <w:sz w:val="21"/>
              </w:rPr>
            </w:pPr>
          </w:p>
          <w:p w14:paraId="5F53D8DB">
            <w:pPr>
              <w:spacing w:line="304" w:lineRule="auto"/>
              <w:rPr>
                <w:rFonts w:ascii="Arial"/>
                <w:sz w:val="21"/>
              </w:rPr>
            </w:pPr>
          </w:p>
          <w:p w14:paraId="10DCC3FB">
            <w:pPr>
              <w:pStyle w:val="5"/>
              <w:spacing w:before="42" w:line="226" w:lineRule="auto"/>
              <w:ind w:left="37"/>
            </w:pPr>
            <w:r>
              <w:t>3月-12月</w:t>
            </w:r>
          </w:p>
        </w:tc>
        <w:tc>
          <w:tcPr>
            <w:tcW w:w="648" w:type="dxa"/>
            <w:vAlign w:val="top"/>
          </w:tcPr>
          <w:p w14:paraId="7AA31E6F">
            <w:pPr>
              <w:spacing w:line="368" w:lineRule="auto"/>
              <w:rPr>
                <w:rFonts w:ascii="Arial"/>
                <w:sz w:val="21"/>
              </w:rPr>
            </w:pPr>
          </w:p>
          <w:p w14:paraId="44324EAC">
            <w:pPr>
              <w:pStyle w:val="5"/>
              <w:spacing w:before="42" w:line="223" w:lineRule="auto"/>
              <w:ind w:left="67"/>
            </w:pPr>
            <w:r>
              <w:rPr>
                <w:spacing w:val="3"/>
              </w:rPr>
              <w:t>现场检查</w:t>
            </w:r>
          </w:p>
          <w:p w14:paraId="15E43EC7">
            <w:pPr>
              <w:pStyle w:val="5"/>
              <w:spacing w:before="3" w:line="226" w:lineRule="auto"/>
              <w:ind w:left="66"/>
            </w:pPr>
            <w:r>
              <w:rPr>
                <w:spacing w:val="3"/>
              </w:rPr>
              <w:t>和非现场</w:t>
            </w:r>
          </w:p>
          <w:p w14:paraId="37007FF8">
            <w:pPr>
              <w:pStyle w:val="5"/>
              <w:spacing w:before="2" w:line="223" w:lineRule="auto"/>
              <w:ind w:left="61"/>
            </w:pPr>
            <w:r>
              <w:rPr>
                <w:spacing w:val="4"/>
              </w:rPr>
              <w:t>检查相结</w:t>
            </w:r>
          </w:p>
          <w:p w14:paraId="6DC2642B">
            <w:pPr>
              <w:pStyle w:val="5"/>
              <w:spacing w:before="16" w:line="227" w:lineRule="auto"/>
              <w:ind w:left="265"/>
            </w:pPr>
            <w:r>
              <w:t>合</w:t>
            </w:r>
          </w:p>
        </w:tc>
        <w:tc>
          <w:tcPr>
            <w:tcW w:w="444" w:type="dxa"/>
            <w:vAlign w:val="top"/>
          </w:tcPr>
          <w:p w14:paraId="50C30DE5">
            <w:pPr>
              <w:spacing w:line="303" w:lineRule="auto"/>
              <w:rPr>
                <w:rFonts w:ascii="Arial"/>
                <w:sz w:val="21"/>
              </w:rPr>
            </w:pPr>
          </w:p>
          <w:p w14:paraId="24D8D72E">
            <w:pPr>
              <w:spacing w:line="304" w:lineRule="auto"/>
              <w:rPr>
                <w:rFonts w:ascii="Arial"/>
                <w:sz w:val="21"/>
              </w:rPr>
            </w:pPr>
          </w:p>
          <w:p w14:paraId="439FD088">
            <w:pPr>
              <w:pStyle w:val="5"/>
              <w:spacing w:before="43" w:line="173" w:lineRule="exact"/>
              <w:ind w:left="201"/>
            </w:pPr>
            <w:r>
              <w:rPr>
                <w:position w:val="1"/>
              </w:rPr>
              <w:t>1</w:t>
            </w:r>
          </w:p>
        </w:tc>
        <w:tc>
          <w:tcPr>
            <w:tcW w:w="739" w:type="dxa"/>
            <w:vAlign w:val="top"/>
          </w:tcPr>
          <w:p w14:paraId="37341C72">
            <w:pPr>
              <w:spacing w:line="447" w:lineRule="auto"/>
              <w:rPr>
                <w:rFonts w:ascii="Arial"/>
                <w:sz w:val="21"/>
              </w:rPr>
            </w:pPr>
          </w:p>
          <w:p w14:paraId="6B87E466">
            <w:pPr>
              <w:pStyle w:val="5"/>
              <w:spacing w:before="14" w:line="226" w:lineRule="auto"/>
              <w:rPr>
                <w:rFonts w:hint="eastAsia" w:eastAsia="仿宋"/>
                <w:lang w:eastAsia="zh-CN"/>
              </w:rPr>
            </w:pPr>
            <w:r>
              <w:t>白山市</w:t>
            </w:r>
            <w:r>
              <w:rPr>
                <w:rFonts w:hint="eastAsia"/>
                <w:lang w:eastAsia="zh-CN"/>
              </w:rPr>
              <w:t>江源区市场监督管理局特种设备安全监察科</w:t>
            </w:r>
          </w:p>
        </w:tc>
        <w:tc>
          <w:tcPr>
            <w:tcW w:w="803" w:type="dxa"/>
            <w:vAlign w:val="top"/>
          </w:tcPr>
          <w:p w14:paraId="1FABA657">
            <w:pPr>
              <w:spacing w:line="303" w:lineRule="auto"/>
              <w:rPr>
                <w:rFonts w:ascii="Arial"/>
                <w:sz w:val="21"/>
              </w:rPr>
            </w:pPr>
          </w:p>
          <w:p w14:paraId="28953098">
            <w:pPr>
              <w:spacing w:line="304" w:lineRule="auto"/>
              <w:rPr>
                <w:rFonts w:ascii="Arial"/>
                <w:sz w:val="21"/>
              </w:rPr>
            </w:pPr>
          </w:p>
          <w:p w14:paraId="21423CD4">
            <w:pPr>
              <w:pStyle w:val="5"/>
              <w:spacing w:before="43" w:line="228" w:lineRule="auto"/>
              <w:ind w:left="341"/>
            </w:pPr>
            <w:r>
              <w:t>否</w:t>
            </w:r>
          </w:p>
        </w:tc>
        <w:tc>
          <w:tcPr>
            <w:tcW w:w="664" w:type="dxa"/>
            <w:vAlign w:val="top"/>
          </w:tcPr>
          <w:p w14:paraId="0923FECA">
            <w:pPr>
              <w:spacing w:line="309" w:lineRule="auto"/>
              <w:rPr>
                <w:rFonts w:ascii="Arial"/>
                <w:sz w:val="21"/>
              </w:rPr>
            </w:pPr>
          </w:p>
          <w:p w14:paraId="0D3C5A57">
            <w:pPr>
              <w:spacing w:line="310" w:lineRule="auto"/>
              <w:rPr>
                <w:rFonts w:ascii="Arial"/>
                <w:sz w:val="21"/>
              </w:rPr>
            </w:pPr>
          </w:p>
          <w:p w14:paraId="56F81A6F">
            <w:pPr>
              <w:pStyle w:val="5"/>
              <w:spacing w:before="42" w:line="199" w:lineRule="auto"/>
              <w:ind w:left="277"/>
            </w:pPr>
            <w:r>
              <w:t>否</w:t>
            </w:r>
          </w:p>
        </w:tc>
        <w:tc>
          <w:tcPr>
            <w:tcW w:w="689" w:type="dxa"/>
            <w:vAlign w:val="top"/>
          </w:tcPr>
          <w:p w14:paraId="15BC79E6">
            <w:pPr>
              <w:spacing w:line="303" w:lineRule="auto"/>
              <w:rPr>
                <w:rFonts w:ascii="Arial"/>
                <w:sz w:val="21"/>
              </w:rPr>
            </w:pPr>
          </w:p>
          <w:p w14:paraId="2EA13FDF">
            <w:pPr>
              <w:spacing w:line="303" w:lineRule="auto"/>
              <w:rPr>
                <w:rFonts w:ascii="Arial"/>
                <w:sz w:val="21"/>
              </w:rPr>
            </w:pPr>
          </w:p>
          <w:p w14:paraId="104AE37C">
            <w:pPr>
              <w:pStyle w:val="5"/>
              <w:spacing w:before="43" w:line="174" w:lineRule="exact"/>
              <w:ind w:left="82"/>
            </w:pPr>
            <w:r>
              <w:rPr>
                <w:spacing w:val="2"/>
                <w:position w:val="1"/>
              </w:rPr>
              <w:t>重点监管</w:t>
            </w:r>
          </w:p>
        </w:tc>
      </w:tr>
      <w:tr w14:paraId="4CC4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385" w:type="dxa"/>
            <w:vAlign w:val="top"/>
          </w:tcPr>
          <w:p w14:paraId="20F78FA3">
            <w:pPr>
              <w:pStyle w:val="5"/>
              <w:spacing w:before="43" w:line="186" w:lineRule="exact"/>
              <w:ind w:left="161"/>
              <w:rPr>
                <w:rFonts w:hint="default"/>
                <w:lang w:val="en-US" w:eastAsia="zh-CN"/>
              </w:rPr>
            </w:pPr>
            <w:r>
              <w:rPr>
                <w:rFonts w:hint="eastAsia"/>
                <w:lang w:val="en-US" w:eastAsia="zh-CN"/>
              </w:rPr>
              <w:t>13</w:t>
            </w:r>
          </w:p>
        </w:tc>
        <w:tc>
          <w:tcPr>
            <w:tcW w:w="1046" w:type="dxa"/>
            <w:vAlign w:val="top"/>
          </w:tcPr>
          <w:p w14:paraId="44740870">
            <w:pPr>
              <w:pStyle w:val="5"/>
              <w:spacing w:before="1" w:line="227" w:lineRule="auto"/>
              <w:ind w:left="18" w:right="74" w:hanging="2"/>
              <w:jc w:val="both"/>
              <w:rPr>
                <w:rFonts w:hint="eastAsia"/>
                <w:spacing w:val="4"/>
              </w:rPr>
            </w:pPr>
            <w:r>
              <w:rPr>
                <w:rFonts w:hint="eastAsia"/>
                <w:spacing w:val="4"/>
              </w:rPr>
              <w:t>产品质量监督检查</w:t>
            </w:r>
          </w:p>
        </w:tc>
        <w:tc>
          <w:tcPr>
            <w:tcW w:w="4444" w:type="dxa"/>
            <w:vAlign w:val="top"/>
          </w:tcPr>
          <w:p w14:paraId="6AF6A08D">
            <w:pPr>
              <w:pStyle w:val="5"/>
              <w:spacing w:before="42" w:line="224" w:lineRule="auto"/>
              <w:ind w:left="15"/>
              <w:rPr>
                <w:rFonts w:hint="eastAsia"/>
              </w:rPr>
            </w:pPr>
            <w:r>
              <w:rPr>
                <w:rFonts w:hint="eastAsia"/>
              </w:rPr>
              <w:t>《中华人民共和国产品质量法》第二十六条至第三十九条</w:t>
            </w:r>
          </w:p>
        </w:tc>
        <w:tc>
          <w:tcPr>
            <w:tcW w:w="1645" w:type="dxa"/>
            <w:vAlign w:val="top"/>
          </w:tcPr>
          <w:p w14:paraId="275CC2BB">
            <w:pPr>
              <w:pStyle w:val="5"/>
              <w:spacing w:before="9" w:line="228" w:lineRule="auto"/>
              <w:ind w:left="26" w:right="71"/>
              <w:jc w:val="both"/>
              <w:rPr>
                <w:rFonts w:hint="eastAsia"/>
                <w:spacing w:val="4"/>
              </w:rPr>
            </w:pPr>
            <w:r>
              <w:rPr>
                <w:rFonts w:hint="eastAsia"/>
                <w:spacing w:val="4"/>
              </w:rPr>
              <w:t>检查对象：涉及人身财产安全的重点产品、风险隐患突出的生产经营企业。数量：专项巡查、投诉举报、转办交办及其他来源的行政检查任务</w:t>
            </w:r>
          </w:p>
          <w:p w14:paraId="052781D9">
            <w:pPr>
              <w:pStyle w:val="5"/>
              <w:spacing w:before="9" w:line="228" w:lineRule="auto"/>
              <w:ind w:left="26" w:right="71"/>
              <w:jc w:val="both"/>
              <w:rPr>
                <w:rFonts w:hint="eastAsia"/>
                <w:spacing w:val="4"/>
              </w:rPr>
            </w:pPr>
            <w:r>
              <w:rPr>
                <w:rFonts w:hint="eastAsia"/>
                <w:spacing w:val="4"/>
              </w:rPr>
              <w:t>不低于20户</w:t>
            </w:r>
          </w:p>
        </w:tc>
        <w:tc>
          <w:tcPr>
            <w:tcW w:w="1775" w:type="dxa"/>
            <w:vAlign w:val="top"/>
          </w:tcPr>
          <w:p w14:paraId="11C3605D">
            <w:pPr>
              <w:pStyle w:val="5"/>
              <w:spacing w:before="14" w:line="251" w:lineRule="auto"/>
              <w:ind w:left="35" w:right="119" w:hanging="10"/>
              <w:rPr>
                <w:rFonts w:hint="eastAsia"/>
                <w:spacing w:val="4"/>
              </w:rPr>
            </w:pPr>
            <w:r>
              <w:rPr>
                <w:rFonts w:hint="eastAsia"/>
                <w:spacing w:val="4"/>
              </w:rPr>
              <w:t>产品质量相关事项</w:t>
            </w:r>
          </w:p>
        </w:tc>
        <w:tc>
          <w:tcPr>
            <w:tcW w:w="1775" w:type="dxa"/>
            <w:vAlign w:val="top"/>
          </w:tcPr>
          <w:p w14:paraId="163E1FD2">
            <w:pPr>
              <w:pStyle w:val="5"/>
              <w:spacing w:before="1" w:line="227" w:lineRule="auto"/>
              <w:ind w:left="30" w:right="112" w:firstLine="3"/>
              <w:jc w:val="both"/>
              <w:rPr>
                <w:rFonts w:hint="eastAsia"/>
                <w:spacing w:val="2"/>
              </w:rPr>
            </w:pPr>
            <w:r>
              <w:rPr>
                <w:rFonts w:hint="eastAsia"/>
                <w:spacing w:val="2"/>
              </w:rPr>
              <w:t>资质合规、标准达标、隐患清零、责任落实</w:t>
            </w:r>
          </w:p>
        </w:tc>
        <w:tc>
          <w:tcPr>
            <w:tcW w:w="674" w:type="dxa"/>
            <w:vAlign w:val="top"/>
          </w:tcPr>
          <w:p w14:paraId="51B10DAD">
            <w:pPr>
              <w:pStyle w:val="5"/>
              <w:spacing w:before="42" w:line="226" w:lineRule="auto"/>
              <w:ind w:left="37"/>
            </w:pPr>
            <w:r>
              <w:rPr>
                <w:rFonts w:hint="eastAsia"/>
              </w:rPr>
              <w:t>3月-12月</w:t>
            </w:r>
          </w:p>
        </w:tc>
        <w:tc>
          <w:tcPr>
            <w:tcW w:w="648" w:type="dxa"/>
            <w:vAlign w:val="top"/>
          </w:tcPr>
          <w:p w14:paraId="0080501B">
            <w:pPr>
              <w:pStyle w:val="5"/>
              <w:spacing w:before="16" w:line="227" w:lineRule="auto"/>
              <w:rPr>
                <w:rFonts w:hint="eastAsia"/>
              </w:rPr>
            </w:pPr>
            <w:r>
              <w:rPr>
                <w:rFonts w:hint="eastAsia"/>
              </w:rPr>
              <w:t>现场检查</w:t>
            </w:r>
          </w:p>
          <w:p w14:paraId="5B5955AD">
            <w:pPr>
              <w:pStyle w:val="5"/>
              <w:spacing w:before="16" w:line="227" w:lineRule="auto"/>
              <w:rPr>
                <w:rFonts w:hint="eastAsia"/>
              </w:rPr>
            </w:pPr>
            <w:r>
              <w:rPr>
                <w:rFonts w:hint="eastAsia"/>
              </w:rPr>
              <w:t>和非现场</w:t>
            </w:r>
          </w:p>
          <w:p w14:paraId="67533B36">
            <w:pPr>
              <w:pStyle w:val="5"/>
              <w:spacing w:before="16" w:line="227" w:lineRule="auto"/>
              <w:rPr>
                <w:rFonts w:hint="eastAsia"/>
              </w:rPr>
            </w:pPr>
            <w:r>
              <w:rPr>
                <w:rFonts w:hint="eastAsia"/>
              </w:rPr>
              <w:t>检查相结</w:t>
            </w:r>
          </w:p>
          <w:p w14:paraId="5E16EA18">
            <w:pPr>
              <w:pStyle w:val="5"/>
              <w:spacing w:before="16" w:line="227" w:lineRule="auto"/>
            </w:pPr>
            <w:r>
              <w:rPr>
                <w:rFonts w:hint="eastAsia"/>
              </w:rPr>
              <w:t>合</w:t>
            </w:r>
          </w:p>
        </w:tc>
        <w:tc>
          <w:tcPr>
            <w:tcW w:w="444" w:type="dxa"/>
            <w:vAlign w:val="top"/>
          </w:tcPr>
          <w:p w14:paraId="570BBC1D">
            <w:pPr>
              <w:pStyle w:val="5"/>
              <w:spacing w:before="43" w:line="173" w:lineRule="exact"/>
              <w:ind w:left="201"/>
              <w:rPr>
                <w:rFonts w:hint="eastAsia" w:eastAsia="仿宋"/>
                <w:position w:val="1"/>
                <w:lang w:val="en-US" w:eastAsia="zh-CN"/>
              </w:rPr>
            </w:pPr>
            <w:r>
              <w:rPr>
                <w:rFonts w:hint="eastAsia"/>
                <w:position w:val="1"/>
                <w:lang w:val="en-US" w:eastAsia="zh-CN"/>
              </w:rPr>
              <w:t>1</w:t>
            </w:r>
          </w:p>
        </w:tc>
        <w:tc>
          <w:tcPr>
            <w:tcW w:w="739" w:type="dxa"/>
            <w:vAlign w:val="top"/>
          </w:tcPr>
          <w:p w14:paraId="649DBFD6">
            <w:pPr>
              <w:pStyle w:val="5"/>
              <w:spacing w:before="14" w:line="226" w:lineRule="auto"/>
            </w:pPr>
            <w:r>
              <w:t>白山市</w:t>
            </w:r>
            <w:r>
              <w:rPr>
                <w:rFonts w:hint="eastAsia"/>
                <w:lang w:eastAsia="zh-CN"/>
              </w:rPr>
              <w:t>江源区市场监督管理局</w:t>
            </w:r>
            <w:r>
              <w:rPr>
                <w:rFonts w:hint="eastAsia"/>
              </w:rPr>
              <w:t>产品质量标准化计量监管科、基层市场监管所、综合执法大队</w:t>
            </w:r>
          </w:p>
        </w:tc>
        <w:tc>
          <w:tcPr>
            <w:tcW w:w="803" w:type="dxa"/>
            <w:vAlign w:val="top"/>
          </w:tcPr>
          <w:p w14:paraId="51B9261A">
            <w:pPr>
              <w:pStyle w:val="5"/>
              <w:spacing w:before="43" w:line="228" w:lineRule="auto"/>
              <w:ind w:left="341"/>
              <w:rPr>
                <w:rFonts w:hint="eastAsia" w:eastAsia="仿宋"/>
                <w:lang w:eastAsia="zh-CN"/>
              </w:rPr>
            </w:pPr>
            <w:r>
              <w:rPr>
                <w:rFonts w:hint="eastAsia"/>
                <w:lang w:eastAsia="zh-CN"/>
              </w:rPr>
              <w:t>否</w:t>
            </w:r>
          </w:p>
        </w:tc>
        <w:tc>
          <w:tcPr>
            <w:tcW w:w="664" w:type="dxa"/>
            <w:vAlign w:val="top"/>
          </w:tcPr>
          <w:p w14:paraId="309FD0CE">
            <w:pPr>
              <w:pStyle w:val="5"/>
              <w:spacing w:before="42" w:line="199" w:lineRule="auto"/>
              <w:ind w:left="277"/>
              <w:rPr>
                <w:rFonts w:hint="eastAsia" w:eastAsia="仿宋"/>
                <w:lang w:eastAsia="zh-CN"/>
              </w:rPr>
            </w:pPr>
            <w:r>
              <w:rPr>
                <w:rFonts w:hint="eastAsia"/>
                <w:lang w:eastAsia="zh-CN"/>
              </w:rPr>
              <w:t>否</w:t>
            </w:r>
          </w:p>
        </w:tc>
        <w:tc>
          <w:tcPr>
            <w:tcW w:w="689" w:type="dxa"/>
            <w:vAlign w:val="top"/>
          </w:tcPr>
          <w:p w14:paraId="0E2C181F">
            <w:pPr>
              <w:pStyle w:val="5"/>
              <w:spacing w:before="43" w:line="174" w:lineRule="exact"/>
              <w:ind w:left="82"/>
              <w:rPr>
                <w:spacing w:val="2"/>
                <w:position w:val="1"/>
              </w:rPr>
            </w:pPr>
          </w:p>
        </w:tc>
      </w:tr>
      <w:tr w14:paraId="54556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385" w:type="dxa"/>
            <w:vAlign w:val="top"/>
          </w:tcPr>
          <w:p w14:paraId="0430AF75">
            <w:pPr>
              <w:pStyle w:val="5"/>
              <w:spacing w:before="43" w:line="186" w:lineRule="exact"/>
              <w:ind w:left="161"/>
              <w:rPr>
                <w:rFonts w:hint="default"/>
                <w:lang w:val="en-US" w:eastAsia="zh-CN"/>
              </w:rPr>
            </w:pPr>
            <w:r>
              <w:rPr>
                <w:rFonts w:hint="eastAsia"/>
                <w:lang w:val="en-US" w:eastAsia="zh-CN"/>
              </w:rPr>
              <w:t>14</w:t>
            </w:r>
          </w:p>
        </w:tc>
        <w:tc>
          <w:tcPr>
            <w:tcW w:w="1046" w:type="dxa"/>
            <w:vAlign w:val="top"/>
          </w:tcPr>
          <w:p w14:paraId="4D85CABF">
            <w:pPr>
              <w:pStyle w:val="5"/>
              <w:spacing w:before="1" w:line="227" w:lineRule="auto"/>
              <w:ind w:left="18" w:right="74" w:hanging="2"/>
              <w:jc w:val="both"/>
              <w:rPr>
                <w:rFonts w:hint="eastAsia"/>
                <w:spacing w:val="4"/>
              </w:rPr>
            </w:pPr>
            <w:r>
              <w:rPr>
                <w:rFonts w:hint="eastAsia"/>
                <w:spacing w:val="4"/>
              </w:rPr>
              <w:t>对生产列入目录产品的企业的监督检查</w:t>
            </w:r>
          </w:p>
        </w:tc>
        <w:tc>
          <w:tcPr>
            <w:tcW w:w="4444" w:type="dxa"/>
            <w:vAlign w:val="top"/>
          </w:tcPr>
          <w:p w14:paraId="5FD56E8D">
            <w:pPr>
              <w:pStyle w:val="5"/>
              <w:spacing w:before="42" w:line="224" w:lineRule="auto"/>
              <w:ind w:left="15"/>
              <w:rPr>
                <w:rFonts w:hint="eastAsia"/>
              </w:rPr>
            </w:pPr>
            <w:r>
              <w:rPr>
                <w:rFonts w:hint="eastAsia"/>
              </w:rPr>
              <w:t>《工业产品生产许可证管理条例》第三十六条至第第三十九条</w:t>
            </w:r>
          </w:p>
        </w:tc>
        <w:tc>
          <w:tcPr>
            <w:tcW w:w="1645" w:type="dxa"/>
            <w:vAlign w:val="top"/>
          </w:tcPr>
          <w:p w14:paraId="0110FBC9">
            <w:pPr>
              <w:pStyle w:val="5"/>
              <w:spacing w:before="9" w:line="228" w:lineRule="auto"/>
              <w:ind w:left="26" w:right="71"/>
              <w:jc w:val="both"/>
              <w:rPr>
                <w:rFonts w:hint="eastAsia"/>
                <w:spacing w:val="4"/>
              </w:rPr>
            </w:pPr>
            <w:r>
              <w:rPr>
                <w:rFonts w:hint="eastAsia"/>
                <w:spacing w:val="4"/>
              </w:rPr>
              <w:t>检查对象：具有工业产品生产许可证的生产企业不低于5户</w:t>
            </w:r>
          </w:p>
        </w:tc>
        <w:tc>
          <w:tcPr>
            <w:tcW w:w="1775" w:type="dxa"/>
            <w:vAlign w:val="top"/>
          </w:tcPr>
          <w:p w14:paraId="1AAB8EBD">
            <w:pPr>
              <w:pStyle w:val="5"/>
              <w:spacing w:before="14" w:line="251" w:lineRule="auto"/>
              <w:ind w:left="35" w:right="119" w:hanging="10"/>
              <w:rPr>
                <w:rFonts w:hint="eastAsia"/>
                <w:spacing w:val="4"/>
              </w:rPr>
            </w:pPr>
            <w:r>
              <w:rPr>
                <w:rFonts w:hint="eastAsia"/>
                <w:spacing w:val="4"/>
              </w:rPr>
              <w:t>生产许可证相关事项、产品质量相关事项</w:t>
            </w:r>
          </w:p>
        </w:tc>
        <w:tc>
          <w:tcPr>
            <w:tcW w:w="1775" w:type="dxa"/>
            <w:vAlign w:val="top"/>
          </w:tcPr>
          <w:p w14:paraId="6BE4C156">
            <w:pPr>
              <w:pStyle w:val="5"/>
              <w:spacing w:before="1" w:line="227" w:lineRule="auto"/>
              <w:ind w:left="30" w:right="112" w:firstLine="3"/>
              <w:jc w:val="both"/>
              <w:rPr>
                <w:rFonts w:hint="eastAsia"/>
                <w:spacing w:val="2"/>
              </w:rPr>
            </w:pPr>
            <w:r>
              <w:rPr>
                <w:rFonts w:hint="eastAsia"/>
                <w:spacing w:val="2"/>
              </w:rPr>
              <w:t>资质合规、标准达标、隐患清零、责任落实</w:t>
            </w:r>
          </w:p>
        </w:tc>
        <w:tc>
          <w:tcPr>
            <w:tcW w:w="674" w:type="dxa"/>
            <w:vAlign w:val="top"/>
          </w:tcPr>
          <w:p w14:paraId="54EE02FD">
            <w:pPr>
              <w:pStyle w:val="5"/>
              <w:spacing w:before="42" w:line="226" w:lineRule="auto"/>
              <w:ind w:left="37"/>
            </w:pPr>
            <w:r>
              <w:rPr>
                <w:rFonts w:hint="eastAsia"/>
              </w:rPr>
              <w:t>3月-12月</w:t>
            </w:r>
          </w:p>
        </w:tc>
        <w:tc>
          <w:tcPr>
            <w:tcW w:w="648" w:type="dxa"/>
            <w:vAlign w:val="top"/>
          </w:tcPr>
          <w:p w14:paraId="3F20902A">
            <w:pPr>
              <w:pStyle w:val="5"/>
              <w:spacing w:before="16" w:line="227" w:lineRule="auto"/>
              <w:rPr>
                <w:rFonts w:hint="eastAsia"/>
              </w:rPr>
            </w:pPr>
            <w:r>
              <w:rPr>
                <w:rFonts w:hint="eastAsia"/>
              </w:rPr>
              <w:t>现场检查</w:t>
            </w:r>
          </w:p>
          <w:p w14:paraId="7A2FB72E">
            <w:pPr>
              <w:pStyle w:val="5"/>
              <w:spacing w:before="16" w:line="227" w:lineRule="auto"/>
              <w:rPr>
                <w:rFonts w:hint="eastAsia"/>
              </w:rPr>
            </w:pPr>
            <w:r>
              <w:rPr>
                <w:rFonts w:hint="eastAsia"/>
              </w:rPr>
              <w:t>和非现场</w:t>
            </w:r>
          </w:p>
          <w:p w14:paraId="520C9F3C">
            <w:pPr>
              <w:pStyle w:val="5"/>
              <w:spacing w:before="16" w:line="227" w:lineRule="auto"/>
              <w:rPr>
                <w:rFonts w:hint="eastAsia"/>
              </w:rPr>
            </w:pPr>
            <w:r>
              <w:rPr>
                <w:rFonts w:hint="eastAsia"/>
              </w:rPr>
              <w:t>检查相结</w:t>
            </w:r>
          </w:p>
          <w:p w14:paraId="50840326">
            <w:pPr>
              <w:pStyle w:val="5"/>
              <w:spacing w:before="16" w:line="227" w:lineRule="auto"/>
            </w:pPr>
            <w:r>
              <w:rPr>
                <w:rFonts w:hint="eastAsia"/>
              </w:rPr>
              <w:t>合</w:t>
            </w:r>
          </w:p>
        </w:tc>
        <w:tc>
          <w:tcPr>
            <w:tcW w:w="444" w:type="dxa"/>
            <w:vAlign w:val="top"/>
          </w:tcPr>
          <w:p w14:paraId="524E4E1A">
            <w:pPr>
              <w:pStyle w:val="5"/>
              <w:spacing w:before="43" w:line="173" w:lineRule="exact"/>
              <w:ind w:left="201"/>
              <w:rPr>
                <w:rFonts w:hint="eastAsia" w:eastAsia="仿宋"/>
                <w:position w:val="1"/>
                <w:lang w:val="en-US" w:eastAsia="zh-CN"/>
              </w:rPr>
            </w:pPr>
            <w:r>
              <w:rPr>
                <w:rFonts w:hint="eastAsia"/>
                <w:position w:val="1"/>
                <w:lang w:val="en-US" w:eastAsia="zh-CN"/>
              </w:rPr>
              <w:t>1</w:t>
            </w:r>
          </w:p>
        </w:tc>
        <w:tc>
          <w:tcPr>
            <w:tcW w:w="739" w:type="dxa"/>
            <w:vAlign w:val="top"/>
          </w:tcPr>
          <w:p w14:paraId="4874E047">
            <w:pPr>
              <w:pStyle w:val="5"/>
              <w:spacing w:before="14" w:line="226" w:lineRule="auto"/>
            </w:pPr>
            <w:r>
              <w:t>白山市</w:t>
            </w:r>
            <w:r>
              <w:rPr>
                <w:rFonts w:hint="eastAsia"/>
                <w:lang w:eastAsia="zh-CN"/>
              </w:rPr>
              <w:t>江源区市场监督管理局</w:t>
            </w:r>
            <w:r>
              <w:rPr>
                <w:rFonts w:hint="eastAsia"/>
              </w:rPr>
              <w:t>产品质量标准化计量监管科</w:t>
            </w:r>
          </w:p>
        </w:tc>
        <w:tc>
          <w:tcPr>
            <w:tcW w:w="803" w:type="dxa"/>
            <w:vAlign w:val="top"/>
          </w:tcPr>
          <w:p w14:paraId="242F6854">
            <w:pPr>
              <w:pStyle w:val="5"/>
              <w:spacing w:before="43" w:line="228" w:lineRule="auto"/>
              <w:ind w:left="341"/>
              <w:rPr>
                <w:rFonts w:hint="eastAsia" w:eastAsia="仿宋"/>
                <w:lang w:eastAsia="zh-CN"/>
              </w:rPr>
            </w:pPr>
            <w:r>
              <w:rPr>
                <w:rFonts w:hint="eastAsia"/>
                <w:lang w:eastAsia="zh-CN"/>
              </w:rPr>
              <w:t>否</w:t>
            </w:r>
          </w:p>
        </w:tc>
        <w:tc>
          <w:tcPr>
            <w:tcW w:w="664" w:type="dxa"/>
            <w:vAlign w:val="top"/>
          </w:tcPr>
          <w:p w14:paraId="464BC3F1">
            <w:pPr>
              <w:pStyle w:val="5"/>
              <w:spacing w:before="42" w:line="199" w:lineRule="auto"/>
              <w:ind w:left="277"/>
              <w:rPr>
                <w:rFonts w:hint="eastAsia" w:eastAsia="仿宋"/>
                <w:lang w:eastAsia="zh-CN"/>
              </w:rPr>
            </w:pPr>
            <w:r>
              <w:rPr>
                <w:rFonts w:hint="eastAsia"/>
                <w:lang w:eastAsia="zh-CN"/>
              </w:rPr>
              <w:t>否</w:t>
            </w:r>
          </w:p>
        </w:tc>
        <w:tc>
          <w:tcPr>
            <w:tcW w:w="689" w:type="dxa"/>
            <w:vAlign w:val="top"/>
          </w:tcPr>
          <w:p w14:paraId="563666CC">
            <w:pPr>
              <w:pStyle w:val="5"/>
              <w:spacing w:before="43" w:line="174" w:lineRule="exact"/>
              <w:ind w:left="82"/>
              <w:rPr>
                <w:spacing w:val="2"/>
                <w:position w:val="1"/>
              </w:rPr>
            </w:pPr>
          </w:p>
        </w:tc>
      </w:tr>
      <w:tr w14:paraId="6146F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385" w:type="dxa"/>
            <w:vAlign w:val="top"/>
          </w:tcPr>
          <w:p w14:paraId="671C2DD9">
            <w:pPr>
              <w:pStyle w:val="5"/>
              <w:spacing w:before="43" w:line="186" w:lineRule="exact"/>
              <w:ind w:left="161"/>
              <w:rPr>
                <w:rFonts w:hint="default"/>
                <w:lang w:val="en-US" w:eastAsia="zh-CN"/>
              </w:rPr>
            </w:pPr>
            <w:r>
              <w:rPr>
                <w:rFonts w:hint="eastAsia"/>
                <w:lang w:val="en-US" w:eastAsia="zh-CN"/>
              </w:rPr>
              <w:t>15</w:t>
            </w:r>
          </w:p>
        </w:tc>
        <w:tc>
          <w:tcPr>
            <w:tcW w:w="1046" w:type="dxa"/>
            <w:vAlign w:val="top"/>
          </w:tcPr>
          <w:p w14:paraId="434304BC">
            <w:pPr>
              <w:pStyle w:val="5"/>
              <w:spacing w:before="1" w:line="227" w:lineRule="auto"/>
              <w:ind w:left="18" w:right="74" w:hanging="2"/>
              <w:jc w:val="both"/>
              <w:rPr>
                <w:rFonts w:hint="eastAsia"/>
                <w:spacing w:val="4"/>
              </w:rPr>
            </w:pPr>
            <w:r>
              <w:rPr>
                <w:rFonts w:hint="eastAsia"/>
                <w:spacing w:val="4"/>
              </w:rPr>
              <w:t>对制造、修理、销售、进口和使用计量器具，以及计量检定等相关计量活动进行监督检查</w:t>
            </w:r>
          </w:p>
        </w:tc>
        <w:tc>
          <w:tcPr>
            <w:tcW w:w="4444" w:type="dxa"/>
            <w:vAlign w:val="top"/>
          </w:tcPr>
          <w:p w14:paraId="72F26DEA">
            <w:pPr>
              <w:pStyle w:val="5"/>
              <w:spacing w:before="42" w:line="224" w:lineRule="auto"/>
              <w:ind w:left="15"/>
              <w:rPr>
                <w:rFonts w:hint="eastAsia"/>
              </w:rPr>
            </w:pPr>
            <w:r>
              <w:rPr>
                <w:rFonts w:hint="eastAsia"/>
              </w:rPr>
              <w:t>《中华人民共和国计量法》第十二条至第十七条</w:t>
            </w:r>
          </w:p>
          <w:p w14:paraId="5201D7C8">
            <w:pPr>
              <w:pStyle w:val="5"/>
              <w:spacing w:before="42" w:line="224" w:lineRule="auto"/>
              <w:ind w:left="15"/>
              <w:rPr>
                <w:rFonts w:hint="eastAsia"/>
              </w:rPr>
            </w:pPr>
            <w:r>
              <w:rPr>
                <w:rFonts w:hint="eastAsia"/>
              </w:rPr>
              <w:t>《吉林省计量贸易条例》第五条至第十三条</w:t>
            </w:r>
          </w:p>
        </w:tc>
        <w:tc>
          <w:tcPr>
            <w:tcW w:w="1645" w:type="dxa"/>
            <w:vAlign w:val="top"/>
          </w:tcPr>
          <w:p w14:paraId="33D37C32">
            <w:pPr>
              <w:pStyle w:val="5"/>
              <w:spacing w:before="9" w:line="228" w:lineRule="auto"/>
              <w:ind w:left="26" w:right="71"/>
              <w:jc w:val="both"/>
              <w:rPr>
                <w:rFonts w:hint="eastAsia"/>
                <w:spacing w:val="4"/>
              </w:rPr>
            </w:pPr>
            <w:r>
              <w:rPr>
                <w:rFonts w:hint="eastAsia"/>
                <w:spacing w:val="4"/>
              </w:rPr>
              <w:t>检查对象：农贸市场 、商超等计量器具使用单位</w:t>
            </w:r>
          </w:p>
          <w:p w14:paraId="7EB15434">
            <w:pPr>
              <w:pStyle w:val="5"/>
              <w:spacing w:before="9" w:line="228" w:lineRule="auto"/>
              <w:ind w:left="26" w:right="71"/>
              <w:jc w:val="both"/>
              <w:rPr>
                <w:rFonts w:hint="eastAsia"/>
                <w:spacing w:val="4"/>
              </w:rPr>
            </w:pPr>
            <w:r>
              <w:rPr>
                <w:rFonts w:hint="eastAsia"/>
                <w:spacing w:val="4"/>
              </w:rPr>
              <w:t>数量：专项检查、投诉举报、转办交办及其他来源</w:t>
            </w:r>
          </w:p>
          <w:p w14:paraId="087E284D">
            <w:pPr>
              <w:pStyle w:val="5"/>
              <w:spacing w:before="9" w:line="228" w:lineRule="auto"/>
              <w:ind w:left="26" w:right="71"/>
              <w:jc w:val="both"/>
              <w:rPr>
                <w:rFonts w:hint="eastAsia"/>
                <w:spacing w:val="4"/>
              </w:rPr>
            </w:pPr>
            <w:r>
              <w:rPr>
                <w:rFonts w:hint="eastAsia"/>
                <w:spacing w:val="4"/>
              </w:rPr>
              <w:t>不低于10户</w:t>
            </w:r>
          </w:p>
        </w:tc>
        <w:tc>
          <w:tcPr>
            <w:tcW w:w="1775" w:type="dxa"/>
            <w:vAlign w:val="top"/>
          </w:tcPr>
          <w:p w14:paraId="1FAB4757">
            <w:pPr>
              <w:pStyle w:val="5"/>
              <w:spacing w:before="14" w:line="251" w:lineRule="auto"/>
              <w:ind w:left="35" w:right="119" w:hanging="10"/>
              <w:rPr>
                <w:rFonts w:hint="eastAsia"/>
                <w:spacing w:val="4"/>
              </w:rPr>
            </w:pPr>
            <w:r>
              <w:rPr>
                <w:rFonts w:hint="eastAsia"/>
                <w:spacing w:val="4"/>
              </w:rPr>
              <w:t>贸易计量器具、贸易计量量值</w:t>
            </w:r>
          </w:p>
        </w:tc>
        <w:tc>
          <w:tcPr>
            <w:tcW w:w="1775" w:type="dxa"/>
            <w:vAlign w:val="top"/>
          </w:tcPr>
          <w:p w14:paraId="4568637D">
            <w:pPr>
              <w:pStyle w:val="5"/>
              <w:spacing w:before="1" w:line="227" w:lineRule="auto"/>
              <w:ind w:left="30" w:right="112" w:firstLine="3"/>
              <w:jc w:val="both"/>
              <w:rPr>
                <w:rFonts w:hint="eastAsia"/>
                <w:spacing w:val="2"/>
              </w:rPr>
            </w:pPr>
            <w:r>
              <w:rPr>
                <w:rFonts w:hint="eastAsia"/>
                <w:spacing w:val="2"/>
              </w:rPr>
              <w:t>强检必检、周期有效、铅封完好、量值准确</w:t>
            </w:r>
          </w:p>
        </w:tc>
        <w:tc>
          <w:tcPr>
            <w:tcW w:w="674" w:type="dxa"/>
            <w:vAlign w:val="top"/>
          </w:tcPr>
          <w:p w14:paraId="2071D5AC">
            <w:pPr>
              <w:pStyle w:val="5"/>
              <w:spacing w:before="42" w:line="226" w:lineRule="auto"/>
              <w:ind w:left="37"/>
            </w:pPr>
            <w:r>
              <w:rPr>
                <w:rFonts w:hint="eastAsia"/>
              </w:rPr>
              <w:t>3月-12月</w:t>
            </w:r>
          </w:p>
        </w:tc>
        <w:tc>
          <w:tcPr>
            <w:tcW w:w="648" w:type="dxa"/>
            <w:vAlign w:val="top"/>
          </w:tcPr>
          <w:p w14:paraId="59F6A07E">
            <w:pPr>
              <w:pStyle w:val="5"/>
              <w:spacing w:before="16" w:line="227" w:lineRule="auto"/>
              <w:rPr>
                <w:rFonts w:hint="eastAsia"/>
              </w:rPr>
            </w:pPr>
            <w:r>
              <w:rPr>
                <w:rFonts w:hint="eastAsia"/>
              </w:rPr>
              <w:t>现场检查</w:t>
            </w:r>
          </w:p>
          <w:p w14:paraId="090A1BDB">
            <w:pPr>
              <w:pStyle w:val="5"/>
              <w:spacing w:before="16" w:line="227" w:lineRule="auto"/>
              <w:rPr>
                <w:rFonts w:hint="eastAsia"/>
              </w:rPr>
            </w:pPr>
            <w:r>
              <w:rPr>
                <w:rFonts w:hint="eastAsia"/>
              </w:rPr>
              <w:t>和非现场</w:t>
            </w:r>
          </w:p>
          <w:p w14:paraId="262F2E06">
            <w:pPr>
              <w:pStyle w:val="5"/>
              <w:spacing w:before="16" w:line="227" w:lineRule="auto"/>
              <w:rPr>
                <w:rFonts w:hint="eastAsia"/>
              </w:rPr>
            </w:pPr>
            <w:r>
              <w:rPr>
                <w:rFonts w:hint="eastAsia"/>
              </w:rPr>
              <w:t>检查相结</w:t>
            </w:r>
          </w:p>
          <w:p w14:paraId="123AA98B">
            <w:pPr>
              <w:pStyle w:val="5"/>
              <w:spacing w:before="16" w:line="227" w:lineRule="auto"/>
            </w:pPr>
            <w:r>
              <w:rPr>
                <w:rFonts w:hint="eastAsia"/>
              </w:rPr>
              <w:t>合</w:t>
            </w:r>
          </w:p>
        </w:tc>
        <w:tc>
          <w:tcPr>
            <w:tcW w:w="444" w:type="dxa"/>
            <w:vAlign w:val="top"/>
          </w:tcPr>
          <w:p w14:paraId="458E6A3C">
            <w:pPr>
              <w:pStyle w:val="5"/>
              <w:spacing w:before="43" w:line="173" w:lineRule="exact"/>
              <w:ind w:left="201"/>
              <w:rPr>
                <w:rFonts w:hint="eastAsia" w:eastAsia="仿宋"/>
                <w:position w:val="1"/>
                <w:lang w:val="en-US" w:eastAsia="zh-CN"/>
              </w:rPr>
            </w:pPr>
            <w:r>
              <w:rPr>
                <w:rFonts w:hint="eastAsia"/>
                <w:position w:val="1"/>
                <w:lang w:val="en-US" w:eastAsia="zh-CN"/>
              </w:rPr>
              <w:t>1</w:t>
            </w:r>
          </w:p>
        </w:tc>
        <w:tc>
          <w:tcPr>
            <w:tcW w:w="739" w:type="dxa"/>
            <w:vAlign w:val="top"/>
          </w:tcPr>
          <w:p w14:paraId="54F3B760">
            <w:pPr>
              <w:pStyle w:val="5"/>
              <w:spacing w:before="14" w:line="226" w:lineRule="auto"/>
            </w:pPr>
            <w:r>
              <w:t>白山市</w:t>
            </w:r>
            <w:r>
              <w:rPr>
                <w:rFonts w:hint="eastAsia"/>
                <w:lang w:eastAsia="zh-CN"/>
              </w:rPr>
              <w:t>江源区市场监督管理局</w:t>
            </w:r>
            <w:r>
              <w:rPr>
                <w:rFonts w:hint="eastAsia"/>
              </w:rPr>
              <w:t>产品质量标准化计量监管科、基层市场监管所、综合执法大队</w:t>
            </w:r>
          </w:p>
        </w:tc>
        <w:tc>
          <w:tcPr>
            <w:tcW w:w="803" w:type="dxa"/>
            <w:vAlign w:val="top"/>
          </w:tcPr>
          <w:p w14:paraId="734E8CF9">
            <w:pPr>
              <w:pStyle w:val="5"/>
              <w:spacing w:before="43" w:line="228" w:lineRule="auto"/>
              <w:ind w:left="341"/>
              <w:rPr>
                <w:rFonts w:hint="eastAsia" w:eastAsia="仿宋"/>
                <w:lang w:eastAsia="zh-CN"/>
              </w:rPr>
            </w:pPr>
            <w:r>
              <w:rPr>
                <w:rFonts w:hint="eastAsia"/>
                <w:lang w:eastAsia="zh-CN"/>
              </w:rPr>
              <w:t>否</w:t>
            </w:r>
          </w:p>
        </w:tc>
        <w:tc>
          <w:tcPr>
            <w:tcW w:w="664" w:type="dxa"/>
            <w:vAlign w:val="top"/>
          </w:tcPr>
          <w:p w14:paraId="76CF7C77">
            <w:pPr>
              <w:pStyle w:val="5"/>
              <w:spacing w:before="42" w:line="199" w:lineRule="auto"/>
              <w:ind w:left="277"/>
              <w:rPr>
                <w:rFonts w:hint="eastAsia" w:eastAsia="仿宋"/>
                <w:lang w:eastAsia="zh-CN"/>
              </w:rPr>
            </w:pPr>
            <w:r>
              <w:rPr>
                <w:rFonts w:hint="eastAsia"/>
                <w:lang w:eastAsia="zh-CN"/>
              </w:rPr>
              <w:t>否</w:t>
            </w:r>
          </w:p>
        </w:tc>
        <w:tc>
          <w:tcPr>
            <w:tcW w:w="689" w:type="dxa"/>
            <w:vAlign w:val="top"/>
          </w:tcPr>
          <w:p w14:paraId="3C80AF16">
            <w:pPr>
              <w:pStyle w:val="5"/>
              <w:spacing w:before="43" w:line="174" w:lineRule="exact"/>
              <w:ind w:left="82"/>
              <w:rPr>
                <w:spacing w:val="2"/>
                <w:position w:val="1"/>
              </w:rPr>
            </w:pPr>
          </w:p>
        </w:tc>
      </w:tr>
      <w:tr w14:paraId="1EE4B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385" w:type="dxa"/>
            <w:vAlign w:val="top"/>
          </w:tcPr>
          <w:p w14:paraId="5A5A3B02">
            <w:pPr>
              <w:pStyle w:val="5"/>
              <w:spacing w:before="43" w:line="186" w:lineRule="exact"/>
              <w:ind w:left="161"/>
              <w:rPr>
                <w:rFonts w:hint="default"/>
                <w:lang w:val="en-US" w:eastAsia="zh-CN"/>
              </w:rPr>
            </w:pPr>
            <w:r>
              <w:rPr>
                <w:rFonts w:hint="eastAsia"/>
                <w:lang w:val="en-US" w:eastAsia="zh-CN"/>
              </w:rPr>
              <w:t>16</w:t>
            </w:r>
          </w:p>
        </w:tc>
        <w:tc>
          <w:tcPr>
            <w:tcW w:w="1046" w:type="dxa"/>
            <w:vAlign w:val="top"/>
          </w:tcPr>
          <w:p w14:paraId="73604427">
            <w:pPr>
              <w:pStyle w:val="5"/>
              <w:spacing w:before="1" w:line="227" w:lineRule="auto"/>
              <w:ind w:left="18" w:right="74" w:hanging="2"/>
              <w:jc w:val="both"/>
              <w:rPr>
                <w:rFonts w:hint="eastAsia"/>
                <w:spacing w:val="4"/>
              </w:rPr>
            </w:pPr>
            <w:r>
              <w:rPr>
                <w:rFonts w:hint="eastAsia"/>
                <w:spacing w:val="4"/>
              </w:rPr>
              <w:t>对所辖区域内检验检测机构是否能持续保持资质认定证书及能力附表所列的检验检测能力实施监督检查</w:t>
            </w:r>
          </w:p>
        </w:tc>
        <w:tc>
          <w:tcPr>
            <w:tcW w:w="4444" w:type="dxa"/>
            <w:vAlign w:val="top"/>
          </w:tcPr>
          <w:p w14:paraId="59D2D0E5">
            <w:pPr>
              <w:pStyle w:val="5"/>
              <w:spacing w:before="42" w:line="224" w:lineRule="auto"/>
              <w:ind w:left="15"/>
              <w:rPr>
                <w:rFonts w:hint="eastAsia"/>
              </w:rPr>
            </w:pPr>
            <w:r>
              <w:rPr>
                <w:rFonts w:hint="eastAsia"/>
              </w:rPr>
              <w:t>《检验检测监督管理办法》第四条、第十八条</w:t>
            </w:r>
          </w:p>
        </w:tc>
        <w:tc>
          <w:tcPr>
            <w:tcW w:w="1645" w:type="dxa"/>
            <w:vAlign w:val="top"/>
          </w:tcPr>
          <w:p w14:paraId="21650806">
            <w:pPr>
              <w:pStyle w:val="5"/>
              <w:spacing w:before="9" w:line="228" w:lineRule="auto"/>
              <w:ind w:left="26" w:right="71"/>
              <w:jc w:val="both"/>
              <w:rPr>
                <w:rFonts w:hint="eastAsia"/>
                <w:spacing w:val="4"/>
              </w:rPr>
            </w:pPr>
            <w:r>
              <w:rPr>
                <w:rFonts w:hint="eastAsia"/>
                <w:spacing w:val="4"/>
              </w:rPr>
              <w:t>检查对象：具有检验检测资质证书的检验检测机构</w:t>
            </w:r>
          </w:p>
          <w:p w14:paraId="4AC680C3">
            <w:pPr>
              <w:pStyle w:val="5"/>
              <w:spacing w:before="9" w:line="228" w:lineRule="auto"/>
              <w:ind w:left="26" w:right="71"/>
              <w:jc w:val="both"/>
              <w:rPr>
                <w:rFonts w:hint="eastAsia"/>
                <w:spacing w:val="4"/>
              </w:rPr>
            </w:pPr>
            <w:r>
              <w:rPr>
                <w:rFonts w:hint="eastAsia"/>
                <w:spacing w:val="4"/>
              </w:rPr>
              <w:t>不低于2户</w:t>
            </w:r>
          </w:p>
        </w:tc>
        <w:tc>
          <w:tcPr>
            <w:tcW w:w="1775" w:type="dxa"/>
            <w:vAlign w:val="top"/>
          </w:tcPr>
          <w:p w14:paraId="5B3C4158">
            <w:pPr>
              <w:pStyle w:val="5"/>
              <w:spacing w:before="14" w:line="251" w:lineRule="auto"/>
              <w:ind w:left="35" w:right="119" w:hanging="10"/>
              <w:rPr>
                <w:rFonts w:hint="eastAsia"/>
                <w:spacing w:val="4"/>
              </w:rPr>
            </w:pPr>
            <w:r>
              <w:rPr>
                <w:rFonts w:hint="eastAsia"/>
                <w:spacing w:val="4"/>
              </w:rPr>
              <w:t>检验检测相关事项</w:t>
            </w:r>
          </w:p>
        </w:tc>
        <w:tc>
          <w:tcPr>
            <w:tcW w:w="1775" w:type="dxa"/>
            <w:vAlign w:val="top"/>
          </w:tcPr>
          <w:p w14:paraId="766E7379">
            <w:pPr>
              <w:pStyle w:val="5"/>
              <w:spacing w:before="1" w:line="227" w:lineRule="auto"/>
              <w:ind w:left="30" w:right="112" w:firstLine="3"/>
              <w:jc w:val="both"/>
              <w:rPr>
                <w:rFonts w:hint="eastAsia"/>
                <w:spacing w:val="2"/>
              </w:rPr>
            </w:pPr>
            <w:r>
              <w:rPr>
                <w:rFonts w:hint="eastAsia"/>
                <w:spacing w:val="2"/>
              </w:rPr>
              <w:t>资质合规、具备检测能力，管理体系有效、如实出具检验检测报告</w:t>
            </w:r>
          </w:p>
        </w:tc>
        <w:tc>
          <w:tcPr>
            <w:tcW w:w="674" w:type="dxa"/>
            <w:shd w:val="clear"/>
            <w:vAlign w:val="top"/>
          </w:tcPr>
          <w:p w14:paraId="06C27A75">
            <w:pPr>
              <w:pStyle w:val="5"/>
              <w:spacing w:before="42" w:line="226" w:lineRule="auto"/>
              <w:ind w:left="37" w:leftChars="0"/>
              <w:rPr>
                <w:rFonts w:ascii="仿宋" w:hAnsi="仿宋" w:eastAsia="仿宋" w:cs="仿宋"/>
                <w:snapToGrid w:val="0"/>
                <w:color w:val="000000"/>
                <w:kern w:val="0"/>
                <w:sz w:val="13"/>
                <w:szCs w:val="13"/>
                <w:lang w:val="en-US" w:eastAsia="en-US" w:bidi="ar-SA"/>
              </w:rPr>
            </w:pPr>
            <w:r>
              <w:rPr>
                <w:rFonts w:hint="eastAsia"/>
              </w:rPr>
              <w:t>3月-12月</w:t>
            </w:r>
          </w:p>
        </w:tc>
        <w:tc>
          <w:tcPr>
            <w:tcW w:w="648" w:type="dxa"/>
            <w:shd w:val="clear"/>
            <w:vAlign w:val="top"/>
          </w:tcPr>
          <w:p w14:paraId="20EF6E00">
            <w:pPr>
              <w:pStyle w:val="5"/>
              <w:spacing w:before="16" w:line="227" w:lineRule="auto"/>
              <w:rPr>
                <w:rFonts w:hint="eastAsia"/>
              </w:rPr>
            </w:pPr>
            <w:r>
              <w:rPr>
                <w:rFonts w:hint="eastAsia"/>
              </w:rPr>
              <w:t>现场检查</w:t>
            </w:r>
          </w:p>
          <w:p w14:paraId="741444CC">
            <w:pPr>
              <w:pStyle w:val="5"/>
              <w:spacing w:before="16" w:line="227" w:lineRule="auto"/>
              <w:rPr>
                <w:rFonts w:hint="eastAsia"/>
              </w:rPr>
            </w:pPr>
            <w:r>
              <w:rPr>
                <w:rFonts w:hint="eastAsia"/>
              </w:rPr>
              <w:t>和非现场</w:t>
            </w:r>
          </w:p>
          <w:p w14:paraId="7BC50E06">
            <w:pPr>
              <w:pStyle w:val="5"/>
              <w:spacing w:before="16" w:line="227" w:lineRule="auto"/>
              <w:rPr>
                <w:rFonts w:hint="eastAsia"/>
              </w:rPr>
            </w:pPr>
            <w:r>
              <w:rPr>
                <w:rFonts w:hint="eastAsia"/>
              </w:rPr>
              <w:t>检查相结</w:t>
            </w:r>
          </w:p>
          <w:p w14:paraId="0579059D">
            <w:pPr>
              <w:pStyle w:val="5"/>
              <w:spacing w:before="16" w:line="227" w:lineRule="auto"/>
              <w:rPr>
                <w:rFonts w:ascii="仿宋" w:hAnsi="仿宋" w:eastAsia="仿宋" w:cs="仿宋"/>
                <w:snapToGrid w:val="0"/>
                <w:color w:val="000000"/>
                <w:kern w:val="0"/>
                <w:sz w:val="13"/>
                <w:szCs w:val="13"/>
                <w:lang w:val="en-US" w:eastAsia="en-US" w:bidi="ar-SA"/>
              </w:rPr>
            </w:pPr>
            <w:r>
              <w:rPr>
                <w:rFonts w:hint="eastAsia"/>
              </w:rPr>
              <w:t>合</w:t>
            </w:r>
          </w:p>
        </w:tc>
        <w:tc>
          <w:tcPr>
            <w:tcW w:w="444" w:type="dxa"/>
            <w:shd w:val="clear"/>
            <w:vAlign w:val="top"/>
          </w:tcPr>
          <w:p w14:paraId="0B19238C">
            <w:pPr>
              <w:pStyle w:val="5"/>
              <w:spacing w:before="43" w:line="173" w:lineRule="exact"/>
              <w:ind w:left="201" w:leftChars="0"/>
              <w:rPr>
                <w:rFonts w:hint="eastAsia" w:ascii="仿宋" w:hAnsi="仿宋" w:eastAsia="仿宋" w:cs="仿宋"/>
                <w:snapToGrid w:val="0"/>
                <w:color w:val="000000"/>
                <w:kern w:val="0"/>
                <w:position w:val="1"/>
                <w:sz w:val="13"/>
                <w:szCs w:val="13"/>
                <w:lang w:val="en-US" w:eastAsia="zh-CN" w:bidi="ar-SA"/>
              </w:rPr>
            </w:pPr>
            <w:r>
              <w:rPr>
                <w:rFonts w:hint="eastAsia"/>
                <w:position w:val="1"/>
                <w:lang w:val="en-US" w:eastAsia="zh-CN"/>
              </w:rPr>
              <w:t>1</w:t>
            </w:r>
          </w:p>
        </w:tc>
        <w:tc>
          <w:tcPr>
            <w:tcW w:w="739" w:type="dxa"/>
            <w:shd w:val="clear"/>
            <w:vAlign w:val="top"/>
          </w:tcPr>
          <w:p w14:paraId="72EAD85F">
            <w:pPr>
              <w:pStyle w:val="5"/>
              <w:spacing w:before="14" w:line="226" w:lineRule="auto"/>
              <w:rPr>
                <w:rFonts w:ascii="仿宋" w:hAnsi="仿宋" w:eastAsia="仿宋" w:cs="仿宋"/>
                <w:snapToGrid w:val="0"/>
                <w:color w:val="000000"/>
                <w:kern w:val="0"/>
                <w:sz w:val="13"/>
                <w:szCs w:val="13"/>
                <w:lang w:val="en-US" w:eastAsia="en-US" w:bidi="ar-SA"/>
              </w:rPr>
            </w:pPr>
            <w:r>
              <w:t>白山市</w:t>
            </w:r>
            <w:r>
              <w:rPr>
                <w:rFonts w:hint="eastAsia"/>
                <w:lang w:eastAsia="zh-CN"/>
              </w:rPr>
              <w:t>江源区市场监督管理局</w:t>
            </w:r>
            <w:r>
              <w:rPr>
                <w:rFonts w:hint="eastAsia"/>
              </w:rPr>
              <w:t>产品质量标准化计量监管科</w:t>
            </w:r>
          </w:p>
        </w:tc>
        <w:tc>
          <w:tcPr>
            <w:tcW w:w="803" w:type="dxa"/>
            <w:shd w:val="clear"/>
            <w:vAlign w:val="top"/>
          </w:tcPr>
          <w:p w14:paraId="4BDB8925">
            <w:pPr>
              <w:pStyle w:val="5"/>
              <w:spacing w:before="43" w:line="228" w:lineRule="auto"/>
              <w:ind w:left="341" w:leftChars="0"/>
              <w:rPr>
                <w:rFonts w:hint="eastAsia" w:ascii="仿宋" w:hAnsi="仿宋" w:eastAsia="仿宋" w:cs="仿宋"/>
                <w:snapToGrid w:val="0"/>
                <w:color w:val="000000"/>
                <w:kern w:val="0"/>
                <w:sz w:val="13"/>
                <w:szCs w:val="13"/>
                <w:lang w:val="en-US" w:eastAsia="zh-CN" w:bidi="ar-SA"/>
              </w:rPr>
            </w:pPr>
            <w:r>
              <w:rPr>
                <w:rFonts w:hint="eastAsia"/>
                <w:lang w:eastAsia="zh-CN"/>
              </w:rPr>
              <w:t>否</w:t>
            </w:r>
          </w:p>
        </w:tc>
        <w:tc>
          <w:tcPr>
            <w:tcW w:w="664" w:type="dxa"/>
            <w:shd w:val="clear"/>
            <w:vAlign w:val="top"/>
          </w:tcPr>
          <w:p w14:paraId="50F8260D">
            <w:pPr>
              <w:pStyle w:val="5"/>
              <w:spacing w:before="42" w:line="199" w:lineRule="auto"/>
              <w:ind w:left="277" w:leftChars="0"/>
              <w:rPr>
                <w:rFonts w:hint="eastAsia" w:ascii="仿宋" w:hAnsi="仿宋" w:eastAsia="仿宋" w:cs="仿宋"/>
                <w:snapToGrid w:val="0"/>
                <w:color w:val="000000"/>
                <w:kern w:val="0"/>
                <w:sz w:val="13"/>
                <w:szCs w:val="13"/>
                <w:lang w:val="en-US" w:eastAsia="zh-CN" w:bidi="ar-SA"/>
              </w:rPr>
            </w:pPr>
            <w:r>
              <w:rPr>
                <w:rFonts w:hint="eastAsia"/>
                <w:lang w:eastAsia="zh-CN"/>
              </w:rPr>
              <w:t>否</w:t>
            </w:r>
          </w:p>
        </w:tc>
        <w:tc>
          <w:tcPr>
            <w:tcW w:w="689" w:type="dxa"/>
            <w:vAlign w:val="top"/>
          </w:tcPr>
          <w:p w14:paraId="6F700B29">
            <w:pPr>
              <w:pStyle w:val="5"/>
              <w:spacing w:before="43" w:line="174" w:lineRule="exact"/>
              <w:ind w:left="82"/>
              <w:rPr>
                <w:spacing w:val="2"/>
                <w:position w:val="1"/>
              </w:rPr>
            </w:pPr>
          </w:p>
        </w:tc>
      </w:tr>
      <w:tr w14:paraId="166BC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385" w:type="dxa"/>
            <w:vAlign w:val="top"/>
          </w:tcPr>
          <w:p w14:paraId="4BCD7844">
            <w:pPr>
              <w:pStyle w:val="5"/>
              <w:spacing w:before="43" w:line="186" w:lineRule="exact"/>
              <w:ind w:left="161"/>
              <w:rPr>
                <w:rFonts w:hint="default"/>
                <w:lang w:val="en-US" w:eastAsia="zh-CN"/>
              </w:rPr>
            </w:pPr>
            <w:r>
              <w:rPr>
                <w:rFonts w:hint="eastAsia"/>
                <w:lang w:val="en-US" w:eastAsia="zh-CN"/>
              </w:rPr>
              <w:t>17</w:t>
            </w:r>
          </w:p>
        </w:tc>
        <w:tc>
          <w:tcPr>
            <w:tcW w:w="1046" w:type="dxa"/>
            <w:vAlign w:val="top"/>
          </w:tcPr>
          <w:p w14:paraId="6994187E">
            <w:pPr>
              <w:pStyle w:val="5"/>
              <w:spacing w:before="1" w:line="227" w:lineRule="auto"/>
              <w:ind w:left="18" w:right="74" w:hanging="2"/>
              <w:jc w:val="both"/>
              <w:rPr>
                <w:rFonts w:hint="eastAsia"/>
                <w:spacing w:val="4"/>
                <w:highlight w:val="none"/>
              </w:rPr>
            </w:pPr>
            <w:r>
              <w:rPr>
                <w:rFonts w:hint="eastAsia"/>
                <w:spacing w:val="4"/>
                <w:highlight w:val="none"/>
                <w:lang w:eastAsia="zh-CN"/>
              </w:rPr>
              <w:t>学校食堂</w:t>
            </w:r>
            <w:r>
              <w:rPr>
                <w:spacing w:val="3"/>
                <w:highlight w:val="none"/>
              </w:rPr>
              <w:t>食品安</w:t>
            </w:r>
            <w:r>
              <w:rPr>
                <w:spacing w:val="1"/>
                <w:highlight w:val="none"/>
              </w:rPr>
              <w:t>全</w:t>
            </w:r>
            <w:r>
              <w:rPr>
                <w:rFonts w:hint="eastAsia"/>
                <w:spacing w:val="1"/>
                <w:highlight w:val="none"/>
                <w:lang w:eastAsia="zh-CN"/>
              </w:rPr>
              <w:t>监督检查</w:t>
            </w:r>
          </w:p>
        </w:tc>
        <w:tc>
          <w:tcPr>
            <w:tcW w:w="4444" w:type="dxa"/>
            <w:vAlign w:val="top"/>
          </w:tcPr>
          <w:p w14:paraId="5184EC88">
            <w:pPr>
              <w:pStyle w:val="5"/>
              <w:spacing w:before="1" w:line="227" w:lineRule="auto"/>
              <w:ind w:left="18" w:right="74" w:hanging="2"/>
              <w:jc w:val="both"/>
              <w:rPr>
                <w:rFonts w:hint="eastAsia"/>
                <w:spacing w:val="4"/>
              </w:rPr>
            </w:pPr>
            <w:r>
              <w:rPr>
                <w:rFonts w:hint="eastAsia"/>
                <w:spacing w:val="4"/>
              </w:rPr>
              <w:t>《中华人民共和国食品安全法》第五十七条、第一百二十六条第一款第（十二）项</w:t>
            </w:r>
          </w:p>
        </w:tc>
        <w:tc>
          <w:tcPr>
            <w:tcW w:w="1645" w:type="dxa"/>
            <w:vAlign w:val="top"/>
          </w:tcPr>
          <w:p w14:paraId="472D46F8">
            <w:pPr>
              <w:pStyle w:val="5"/>
              <w:spacing w:before="1" w:line="227" w:lineRule="auto"/>
              <w:ind w:left="18" w:right="74" w:hanging="2"/>
              <w:jc w:val="both"/>
              <w:rPr>
                <w:rFonts w:hint="eastAsia"/>
                <w:spacing w:val="4"/>
              </w:rPr>
            </w:pPr>
            <w:r>
              <w:rPr>
                <w:rFonts w:hint="eastAsia"/>
                <w:spacing w:val="4"/>
              </w:rPr>
              <w:t>检查对象：学校食堂、幼</w:t>
            </w:r>
          </w:p>
          <w:p w14:paraId="36A58A89">
            <w:pPr>
              <w:pStyle w:val="5"/>
              <w:spacing w:before="1" w:line="227" w:lineRule="auto"/>
              <w:ind w:left="18" w:right="74" w:hanging="2"/>
              <w:jc w:val="both"/>
              <w:rPr>
                <w:rFonts w:hint="eastAsia"/>
                <w:spacing w:val="4"/>
              </w:rPr>
            </w:pPr>
            <w:r>
              <w:rPr>
                <w:rFonts w:hint="eastAsia"/>
                <w:spacing w:val="4"/>
              </w:rPr>
              <w:t>儿园食堂数量： 日常监管</w:t>
            </w:r>
            <w:r>
              <w:rPr>
                <w:rFonts w:hint="eastAsia"/>
                <w:spacing w:val="4"/>
                <w:lang w:val="en-US" w:eastAsia="zh-CN"/>
              </w:rPr>
              <w:t>20</w:t>
            </w:r>
            <w:r>
              <w:rPr>
                <w:rFonts w:hint="eastAsia"/>
                <w:spacing w:val="4"/>
              </w:rPr>
              <w:t>户</w:t>
            </w:r>
          </w:p>
        </w:tc>
        <w:tc>
          <w:tcPr>
            <w:tcW w:w="1775" w:type="dxa"/>
            <w:vAlign w:val="top"/>
          </w:tcPr>
          <w:p w14:paraId="1674BF0B">
            <w:pPr>
              <w:pStyle w:val="5"/>
              <w:spacing w:before="1" w:line="227" w:lineRule="auto"/>
              <w:ind w:left="18" w:right="74" w:hanging="2"/>
              <w:jc w:val="both"/>
              <w:rPr>
                <w:rFonts w:hint="eastAsia"/>
                <w:spacing w:val="4"/>
              </w:rPr>
            </w:pPr>
            <w:r>
              <w:rPr>
                <w:rFonts w:hint="eastAsia"/>
                <w:spacing w:val="4"/>
              </w:rPr>
              <w:t>范围经验；落实进货查验 、索证索票、 台账记录制</w:t>
            </w:r>
          </w:p>
          <w:p w14:paraId="2BD06C93">
            <w:pPr>
              <w:pStyle w:val="5"/>
              <w:spacing w:before="1" w:line="227" w:lineRule="auto"/>
              <w:ind w:left="18" w:right="74" w:hanging="2"/>
              <w:jc w:val="both"/>
              <w:rPr>
                <w:rFonts w:hint="eastAsia"/>
                <w:spacing w:val="4"/>
              </w:rPr>
            </w:pPr>
            <w:r>
              <w:rPr>
                <w:rFonts w:hint="eastAsia"/>
                <w:spacing w:val="4"/>
              </w:rPr>
              <w:t>度；严谨销售使用过期、变质、三无、假冒伪劣食品；整治餐饮后厨卫生、餐具消毒；落实食品安全“两个责任” ，排查风险隐患</w:t>
            </w:r>
          </w:p>
        </w:tc>
        <w:tc>
          <w:tcPr>
            <w:tcW w:w="1775" w:type="dxa"/>
            <w:vAlign w:val="top"/>
          </w:tcPr>
          <w:p w14:paraId="6E0AE9F2">
            <w:pPr>
              <w:pStyle w:val="5"/>
              <w:spacing w:before="1" w:line="227" w:lineRule="auto"/>
              <w:ind w:left="18" w:right="74" w:hanging="2"/>
              <w:jc w:val="both"/>
              <w:rPr>
                <w:rFonts w:hint="eastAsia"/>
                <w:spacing w:val="4"/>
              </w:rPr>
            </w:pPr>
            <w:r>
              <w:rPr>
                <w:rFonts w:hint="eastAsia"/>
                <w:spacing w:val="4"/>
              </w:rPr>
              <w:t>食品经营许可证：有效、在有效期内、经营项目与实际一致，严禁超范围经营； 校长/园长负责制：第一责任人 、食品安全管理员、陪餐制度（校长/园长每日陪餐）、自查记录；进货查验、索证索票、 留样、消毒、晨检、</w:t>
            </w:r>
          </w:p>
          <w:p w14:paraId="670DE9C1">
            <w:pPr>
              <w:pStyle w:val="5"/>
              <w:spacing w:before="1" w:line="227" w:lineRule="auto"/>
              <w:ind w:left="18" w:right="74" w:hanging="2"/>
              <w:jc w:val="both"/>
              <w:rPr>
                <w:rFonts w:hint="eastAsia"/>
                <w:spacing w:val="4"/>
              </w:rPr>
            </w:pPr>
            <w:r>
              <w:rPr>
                <w:rFonts w:hint="eastAsia"/>
                <w:spacing w:val="4"/>
              </w:rPr>
              <w:t>添加剂管理、应急处置等制度齐全 ；  健康证：全员有效、每年体检1次，无超期、无无证上岗 ；</w:t>
            </w:r>
          </w:p>
          <w:p w14:paraId="78FE902A">
            <w:pPr>
              <w:pStyle w:val="5"/>
              <w:spacing w:before="1" w:line="227" w:lineRule="auto"/>
              <w:ind w:left="18" w:right="74" w:hanging="2"/>
              <w:jc w:val="both"/>
              <w:rPr>
                <w:rFonts w:hint="eastAsia"/>
                <w:spacing w:val="4"/>
              </w:rPr>
            </w:pPr>
            <w:r>
              <w:rPr>
                <w:rFonts w:hint="eastAsia"/>
                <w:spacing w:val="4"/>
              </w:rPr>
              <w:t>晨检：每日晨检记录，发热 、腹泻、皮肤感染等立即离岗 ；</w:t>
            </w:r>
          </w:p>
          <w:p w14:paraId="0657E12D">
            <w:pPr>
              <w:pStyle w:val="5"/>
              <w:spacing w:before="1" w:line="227" w:lineRule="auto"/>
              <w:ind w:left="18" w:right="74" w:hanging="2"/>
              <w:jc w:val="both"/>
              <w:rPr>
                <w:rFonts w:hint="eastAsia"/>
                <w:spacing w:val="4"/>
              </w:rPr>
            </w:pPr>
            <w:r>
              <w:rPr>
                <w:rFonts w:hint="eastAsia"/>
                <w:spacing w:val="4"/>
              </w:rPr>
              <w:t>操作规范：穿戴工作服帽 口罩、洗手消毒、不留长指甲</w:t>
            </w:r>
          </w:p>
        </w:tc>
        <w:tc>
          <w:tcPr>
            <w:tcW w:w="674" w:type="dxa"/>
            <w:shd w:val="clear"/>
            <w:vAlign w:val="top"/>
          </w:tcPr>
          <w:p w14:paraId="42E52DD4">
            <w:pPr>
              <w:pStyle w:val="5"/>
              <w:spacing w:before="1" w:line="227" w:lineRule="auto"/>
              <w:ind w:left="18" w:right="74" w:hanging="2"/>
              <w:jc w:val="both"/>
              <w:rPr>
                <w:rFonts w:hint="eastAsia"/>
                <w:spacing w:val="4"/>
              </w:rPr>
            </w:pPr>
            <w:r>
              <w:rPr>
                <w:rFonts w:hint="eastAsia"/>
                <w:spacing w:val="4"/>
              </w:rPr>
              <w:t>3月-12月</w:t>
            </w:r>
          </w:p>
        </w:tc>
        <w:tc>
          <w:tcPr>
            <w:tcW w:w="648" w:type="dxa"/>
            <w:shd w:val="clear"/>
            <w:vAlign w:val="top"/>
          </w:tcPr>
          <w:p w14:paraId="5B96F244">
            <w:pPr>
              <w:pStyle w:val="5"/>
              <w:spacing w:before="1" w:line="227" w:lineRule="auto"/>
              <w:ind w:left="18" w:right="74" w:hanging="2"/>
              <w:jc w:val="both"/>
              <w:rPr>
                <w:rFonts w:hint="eastAsia"/>
                <w:spacing w:val="4"/>
              </w:rPr>
            </w:pPr>
            <w:r>
              <w:rPr>
                <w:rFonts w:hint="eastAsia"/>
                <w:spacing w:val="4"/>
              </w:rPr>
              <w:t>现场检查</w:t>
            </w:r>
          </w:p>
        </w:tc>
        <w:tc>
          <w:tcPr>
            <w:tcW w:w="444" w:type="dxa"/>
            <w:shd w:val="clear"/>
            <w:vAlign w:val="top"/>
          </w:tcPr>
          <w:p w14:paraId="113A256C">
            <w:pPr>
              <w:pStyle w:val="5"/>
              <w:spacing w:before="1" w:line="227" w:lineRule="auto"/>
              <w:ind w:left="18" w:right="74" w:hanging="2"/>
              <w:jc w:val="both"/>
              <w:rPr>
                <w:rFonts w:hint="default"/>
                <w:spacing w:val="4"/>
                <w:lang w:val="en-US" w:eastAsia="zh-CN"/>
              </w:rPr>
            </w:pPr>
            <w:r>
              <w:rPr>
                <w:rFonts w:hint="eastAsia"/>
                <w:spacing w:val="4"/>
                <w:lang w:val="en-US" w:eastAsia="zh-CN"/>
              </w:rPr>
              <w:t>2</w:t>
            </w:r>
          </w:p>
        </w:tc>
        <w:tc>
          <w:tcPr>
            <w:tcW w:w="739" w:type="dxa"/>
            <w:shd w:val="clear"/>
            <w:vAlign w:val="top"/>
          </w:tcPr>
          <w:p w14:paraId="05C3D5A7">
            <w:pPr>
              <w:pStyle w:val="5"/>
              <w:spacing w:before="1" w:line="227" w:lineRule="auto"/>
              <w:ind w:left="18" w:right="74" w:hanging="2"/>
              <w:jc w:val="both"/>
              <w:rPr>
                <w:rFonts w:hint="eastAsia"/>
                <w:spacing w:val="4"/>
              </w:rPr>
            </w:pPr>
            <w:r>
              <w:rPr>
                <w:rFonts w:hint="eastAsia"/>
                <w:spacing w:val="4"/>
              </w:rPr>
              <w:t>白山市</w:t>
            </w:r>
            <w:r>
              <w:rPr>
                <w:rFonts w:hint="eastAsia"/>
                <w:spacing w:val="4"/>
                <w:lang w:eastAsia="zh-CN"/>
              </w:rPr>
              <w:t>江源区市场监督管理局</w:t>
            </w:r>
            <w:r>
              <w:rPr>
                <w:rFonts w:hint="eastAsia"/>
                <w:spacing w:val="4"/>
                <w:lang w:val="en-US" w:eastAsia="zh-CN"/>
              </w:rPr>
              <w:t>食品科</w:t>
            </w:r>
          </w:p>
        </w:tc>
        <w:tc>
          <w:tcPr>
            <w:tcW w:w="803" w:type="dxa"/>
            <w:shd w:val="clear" w:color="auto" w:fill="auto"/>
            <w:vAlign w:val="top"/>
          </w:tcPr>
          <w:p w14:paraId="7FFA4F14">
            <w:pPr>
              <w:pStyle w:val="5"/>
              <w:spacing w:before="1" w:line="227" w:lineRule="auto"/>
              <w:ind w:left="18" w:right="74" w:hanging="2"/>
              <w:jc w:val="both"/>
              <w:rPr>
                <w:rFonts w:hint="eastAsia"/>
                <w:spacing w:val="4"/>
                <w:lang w:val="en-US" w:eastAsia="zh-CN"/>
              </w:rPr>
            </w:pPr>
            <w:r>
              <w:rPr>
                <w:rFonts w:hint="eastAsia"/>
                <w:spacing w:val="4"/>
                <w:lang w:eastAsia="zh-CN"/>
              </w:rPr>
              <w:t>否</w:t>
            </w:r>
          </w:p>
        </w:tc>
        <w:tc>
          <w:tcPr>
            <w:tcW w:w="664" w:type="dxa"/>
            <w:shd w:val="clear" w:color="auto" w:fill="auto"/>
            <w:vAlign w:val="top"/>
          </w:tcPr>
          <w:p w14:paraId="0390A2F2">
            <w:pPr>
              <w:pStyle w:val="5"/>
              <w:spacing w:before="42" w:line="199" w:lineRule="auto"/>
              <w:ind w:left="277" w:leftChars="0"/>
              <w:rPr>
                <w:rFonts w:hint="eastAsia" w:ascii="仿宋" w:hAnsi="仿宋" w:eastAsia="仿宋" w:cs="仿宋"/>
                <w:snapToGrid w:val="0"/>
                <w:color w:val="000000"/>
                <w:kern w:val="0"/>
                <w:sz w:val="13"/>
                <w:szCs w:val="13"/>
                <w:lang w:val="en-US" w:eastAsia="zh-CN" w:bidi="ar-SA"/>
              </w:rPr>
            </w:pPr>
            <w:r>
              <w:rPr>
                <w:rFonts w:hint="eastAsia"/>
                <w:lang w:eastAsia="zh-CN"/>
              </w:rPr>
              <w:t>否</w:t>
            </w:r>
          </w:p>
        </w:tc>
        <w:tc>
          <w:tcPr>
            <w:tcW w:w="689" w:type="dxa"/>
            <w:vAlign w:val="top"/>
          </w:tcPr>
          <w:p w14:paraId="04F13A1A">
            <w:pPr>
              <w:pStyle w:val="5"/>
              <w:spacing w:before="43" w:line="174" w:lineRule="exact"/>
              <w:ind w:left="82"/>
              <w:rPr>
                <w:spacing w:val="2"/>
                <w:position w:val="1"/>
              </w:rPr>
            </w:pPr>
          </w:p>
        </w:tc>
      </w:tr>
      <w:tr w14:paraId="48D5D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385" w:type="dxa"/>
            <w:shd w:val="clear"/>
            <w:vAlign w:val="top"/>
          </w:tcPr>
          <w:p w14:paraId="2566D2C5">
            <w:pPr>
              <w:spacing w:line="254" w:lineRule="auto"/>
              <w:rPr>
                <w:rFonts w:ascii="Arial"/>
                <w:sz w:val="21"/>
                <w:highlight w:val="none"/>
              </w:rPr>
            </w:pPr>
          </w:p>
          <w:p w14:paraId="0915E577">
            <w:pPr>
              <w:spacing w:line="254" w:lineRule="auto"/>
              <w:rPr>
                <w:rFonts w:ascii="Arial"/>
                <w:sz w:val="21"/>
                <w:highlight w:val="none"/>
              </w:rPr>
            </w:pPr>
          </w:p>
          <w:p w14:paraId="012F1E1D">
            <w:pPr>
              <w:spacing w:line="254" w:lineRule="auto"/>
              <w:rPr>
                <w:rFonts w:ascii="Arial"/>
                <w:sz w:val="21"/>
                <w:highlight w:val="none"/>
              </w:rPr>
            </w:pPr>
          </w:p>
          <w:p w14:paraId="7EECBAC7">
            <w:pPr>
              <w:spacing w:line="254" w:lineRule="auto"/>
              <w:rPr>
                <w:rFonts w:ascii="Arial"/>
                <w:sz w:val="21"/>
                <w:highlight w:val="none"/>
              </w:rPr>
            </w:pPr>
          </w:p>
          <w:p w14:paraId="6A84CA69">
            <w:pPr>
              <w:spacing w:line="255" w:lineRule="auto"/>
              <w:rPr>
                <w:rFonts w:ascii="Arial"/>
                <w:sz w:val="21"/>
                <w:highlight w:val="none"/>
              </w:rPr>
            </w:pPr>
          </w:p>
          <w:p w14:paraId="48C7A9A8">
            <w:pPr>
              <w:spacing w:line="255" w:lineRule="auto"/>
              <w:rPr>
                <w:rFonts w:ascii="Arial"/>
                <w:sz w:val="21"/>
                <w:highlight w:val="none"/>
              </w:rPr>
            </w:pPr>
          </w:p>
          <w:p w14:paraId="38332186">
            <w:pPr>
              <w:spacing w:line="255" w:lineRule="auto"/>
              <w:rPr>
                <w:rFonts w:ascii="Arial"/>
                <w:sz w:val="21"/>
                <w:highlight w:val="none"/>
              </w:rPr>
            </w:pPr>
          </w:p>
          <w:p w14:paraId="6216B2C5">
            <w:pPr>
              <w:spacing w:line="255" w:lineRule="auto"/>
              <w:rPr>
                <w:rFonts w:ascii="Arial"/>
                <w:sz w:val="21"/>
                <w:highlight w:val="none"/>
              </w:rPr>
            </w:pPr>
          </w:p>
          <w:p w14:paraId="03C701EA">
            <w:pPr>
              <w:spacing w:line="255" w:lineRule="auto"/>
              <w:rPr>
                <w:rFonts w:ascii="Arial"/>
                <w:sz w:val="21"/>
                <w:highlight w:val="none"/>
              </w:rPr>
            </w:pPr>
          </w:p>
          <w:p w14:paraId="36FE7039">
            <w:pPr>
              <w:pStyle w:val="5"/>
              <w:spacing w:before="42" w:line="188" w:lineRule="exact"/>
              <w:ind w:left="123" w:leftChars="0"/>
              <w:rPr>
                <w:rFonts w:hint="eastAsia" w:ascii="仿宋" w:hAnsi="仿宋" w:eastAsia="仿宋" w:cs="仿宋"/>
                <w:snapToGrid w:val="0"/>
                <w:color w:val="000000"/>
                <w:kern w:val="0"/>
                <w:sz w:val="13"/>
                <w:szCs w:val="13"/>
                <w:highlight w:val="none"/>
                <w:lang w:val="en-US" w:eastAsia="zh-CN" w:bidi="ar-SA"/>
              </w:rPr>
            </w:pPr>
            <w:r>
              <w:rPr>
                <w:spacing w:val="1"/>
                <w:position w:val="1"/>
                <w:highlight w:val="none"/>
              </w:rPr>
              <w:t>1</w:t>
            </w:r>
            <w:r>
              <w:rPr>
                <w:rFonts w:hint="eastAsia"/>
                <w:spacing w:val="1"/>
                <w:position w:val="1"/>
                <w:highlight w:val="none"/>
                <w:lang w:val="en-US" w:eastAsia="zh-CN"/>
              </w:rPr>
              <w:t>8</w:t>
            </w:r>
          </w:p>
        </w:tc>
        <w:tc>
          <w:tcPr>
            <w:tcW w:w="1046" w:type="dxa"/>
            <w:shd w:val="clear"/>
            <w:vAlign w:val="top"/>
          </w:tcPr>
          <w:p w14:paraId="71D3FA8A">
            <w:pPr>
              <w:spacing w:line="270" w:lineRule="auto"/>
              <w:rPr>
                <w:rFonts w:ascii="Arial"/>
                <w:sz w:val="21"/>
                <w:highlight w:val="none"/>
              </w:rPr>
            </w:pPr>
          </w:p>
          <w:p w14:paraId="7E60862D">
            <w:pPr>
              <w:spacing w:line="270" w:lineRule="auto"/>
              <w:rPr>
                <w:rFonts w:ascii="Arial"/>
                <w:sz w:val="21"/>
                <w:highlight w:val="none"/>
              </w:rPr>
            </w:pPr>
          </w:p>
          <w:p w14:paraId="2095C25C">
            <w:pPr>
              <w:spacing w:line="270" w:lineRule="auto"/>
              <w:rPr>
                <w:rFonts w:ascii="Arial"/>
                <w:sz w:val="21"/>
                <w:highlight w:val="none"/>
              </w:rPr>
            </w:pPr>
          </w:p>
          <w:p w14:paraId="04E8F8B7">
            <w:pPr>
              <w:spacing w:line="270" w:lineRule="auto"/>
              <w:rPr>
                <w:rFonts w:ascii="Arial"/>
                <w:sz w:val="21"/>
                <w:highlight w:val="none"/>
              </w:rPr>
            </w:pPr>
          </w:p>
          <w:p w14:paraId="3AC7513A">
            <w:pPr>
              <w:spacing w:line="271" w:lineRule="auto"/>
              <w:rPr>
                <w:rFonts w:ascii="Arial"/>
                <w:sz w:val="21"/>
                <w:highlight w:val="none"/>
              </w:rPr>
            </w:pPr>
          </w:p>
          <w:p w14:paraId="2C1ACA91">
            <w:pPr>
              <w:spacing w:line="271" w:lineRule="auto"/>
              <w:rPr>
                <w:rFonts w:ascii="Arial"/>
                <w:sz w:val="21"/>
                <w:highlight w:val="none"/>
              </w:rPr>
            </w:pPr>
          </w:p>
          <w:p w14:paraId="06F52DED">
            <w:pPr>
              <w:spacing w:line="271" w:lineRule="auto"/>
              <w:rPr>
                <w:rFonts w:ascii="Arial"/>
                <w:sz w:val="21"/>
                <w:highlight w:val="none"/>
              </w:rPr>
            </w:pPr>
          </w:p>
          <w:p w14:paraId="2E70928A">
            <w:pPr>
              <w:pStyle w:val="5"/>
              <w:spacing w:before="42" w:line="238" w:lineRule="auto"/>
              <w:ind w:left="17" w:leftChars="0" w:right="74" w:rightChars="0" w:hanging="1" w:firstLineChars="0"/>
              <w:jc w:val="both"/>
              <w:rPr>
                <w:rFonts w:hint="eastAsia" w:ascii="仿宋" w:hAnsi="仿宋" w:eastAsia="仿宋" w:cs="仿宋"/>
                <w:snapToGrid w:val="0"/>
                <w:color w:val="000000"/>
                <w:kern w:val="0"/>
                <w:sz w:val="13"/>
                <w:szCs w:val="13"/>
                <w:highlight w:val="none"/>
                <w:lang w:val="en-US" w:eastAsia="en-US" w:bidi="ar-SA"/>
              </w:rPr>
            </w:pPr>
            <w:r>
              <w:rPr>
                <w:rFonts w:hint="eastAsia"/>
                <w:spacing w:val="3"/>
                <w:highlight w:val="none"/>
                <w:lang w:eastAsia="zh-CN"/>
              </w:rPr>
              <w:t>机关食堂、养老食堂</w:t>
            </w:r>
            <w:r>
              <w:rPr>
                <w:spacing w:val="3"/>
                <w:highlight w:val="none"/>
              </w:rPr>
              <w:t>食品安</w:t>
            </w:r>
            <w:r>
              <w:rPr>
                <w:spacing w:val="1"/>
                <w:highlight w:val="none"/>
              </w:rPr>
              <w:t>全</w:t>
            </w:r>
            <w:r>
              <w:rPr>
                <w:rFonts w:hint="eastAsia"/>
                <w:spacing w:val="1"/>
                <w:highlight w:val="none"/>
                <w:lang w:eastAsia="zh-CN"/>
              </w:rPr>
              <w:t>监督检查</w:t>
            </w:r>
          </w:p>
        </w:tc>
        <w:tc>
          <w:tcPr>
            <w:tcW w:w="4444" w:type="dxa"/>
            <w:shd w:val="clear"/>
            <w:vAlign w:val="top"/>
          </w:tcPr>
          <w:p w14:paraId="1C3B23AE">
            <w:pPr>
              <w:spacing w:line="247" w:lineRule="auto"/>
              <w:rPr>
                <w:rFonts w:ascii="Arial"/>
                <w:sz w:val="21"/>
                <w:highlight w:val="none"/>
              </w:rPr>
            </w:pPr>
          </w:p>
          <w:p w14:paraId="0250BADB">
            <w:pPr>
              <w:spacing w:line="247" w:lineRule="auto"/>
              <w:rPr>
                <w:rFonts w:ascii="Arial"/>
                <w:sz w:val="21"/>
                <w:highlight w:val="none"/>
              </w:rPr>
            </w:pPr>
          </w:p>
          <w:p w14:paraId="49161640">
            <w:pPr>
              <w:spacing w:line="247" w:lineRule="auto"/>
              <w:rPr>
                <w:rFonts w:ascii="Arial"/>
                <w:sz w:val="21"/>
                <w:highlight w:val="none"/>
              </w:rPr>
            </w:pPr>
          </w:p>
          <w:p w14:paraId="124486E2">
            <w:pPr>
              <w:spacing w:line="247" w:lineRule="auto"/>
              <w:rPr>
                <w:rFonts w:ascii="Arial"/>
                <w:sz w:val="21"/>
                <w:highlight w:val="none"/>
              </w:rPr>
            </w:pPr>
          </w:p>
          <w:p w14:paraId="7E4E1095">
            <w:pPr>
              <w:spacing w:line="247" w:lineRule="auto"/>
              <w:rPr>
                <w:rFonts w:ascii="Arial"/>
                <w:sz w:val="21"/>
                <w:highlight w:val="none"/>
              </w:rPr>
            </w:pPr>
          </w:p>
          <w:p w14:paraId="67C0B641">
            <w:pPr>
              <w:spacing w:line="247" w:lineRule="auto"/>
              <w:rPr>
                <w:rFonts w:ascii="Arial"/>
                <w:sz w:val="21"/>
                <w:highlight w:val="none"/>
              </w:rPr>
            </w:pPr>
          </w:p>
          <w:p w14:paraId="435CECF8">
            <w:pPr>
              <w:spacing w:line="248" w:lineRule="auto"/>
              <w:rPr>
                <w:rFonts w:ascii="Arial"/>
                <w:sz w:val="21"/>
                <w:highlight w:val="none"/>
              </w:rPr>
            </w:pPr>
          </w:p>
          <w:p w14:paraId="5E34F06C">
            <w:pPr>
              <w:spacing w:line="248" w:lineRule="auto"/>
              <w:rPr>
                <w:rFonts w:ascii="Arial"/>
                <w:sz w:val="21"/>
                <w:highlight w:val="none"/>
              </w:rPr>
            </w:pPr>
          </w:p>
          <w:p w14:paraId="0609D270">
            <w:pPr>
              <w:spacing w:line="248" w:lineRule="auto"/>
              <w:rPr>
                <w:rFonts w:ascii="Arial"/>
                <w:sz w:val="21"/>
                <w:highlight w:val="none"/>
              </w:rPr>
            </w:pPr>
          </w:p>
          <w:p w14:paraId="66CD0AA5">
            <w:pPr>
              <w:pStyle w:val="5"/>
              <w:spacing w:before="42" w:line="228" w:lineRule="auto"/>
              <w:ind w:left="24" w:leftChars="0" w:right="172" w:rightChars="0" w:hanging="9" w:firstLineChars="0"/>
              <w:rPr>
                <w:rFonts w:hint="eastAsia" w:ascii="仿宋" w:hAnsi="仿宋" w:eastAsia="仿宋" w:cs="仿宋"/>
                <w:snapToGrid w:val="0"/>
                <w:color w:val="000000"/>
                <w:kern w:val="0"/>
                <w:sz w:val="13"/>
                <w:szCs w:val="13"/>
                <w:highlight w:val="none"/>
                <w:lang w:val="en-US" w:eastAsia="en-US" w:bidi="ar-SA"/>
              </w:rPr>
            </w:pPr>
            <w:r>
              <w:rPr>
                <w:spacing w:val="3"/>
                <w:highlight w:val="none"/>
              </w:rPr>
              <w:t>《中华人民共和国食品安全法》第四十六条、</w:t>
            </w:r>
            <w:r>
              <w:rPr>
                <w:spacing w:val="2"/>
                <w:highlight w:val="none"/>
              </w:rPr>
              <w:t>第五十四条、第五十六条、</w:t>
            </w:r>
            <w:r>
              <w:rPr>
                <w:spacing w:val="3"/>
                <w:highlight w:val="none"/>
              </w:rPr>
              <w:t>第一百三十二条；</w:t>
            </w:r>
          </w:p>
        </w:tc>
        <w:tc>
          <w:tcPr>
            <w:tcW w:w="1645" w:type="dxa"/>
            <w:shd w:val="clear"/>
            <w:vAlign w:val="top"/>
          </w:tcPr>
          <w:p w14:paraId="5998789F">
            <w:pPr>
              <w:spacing w:line="268" w:lineRule="auto"/>
              <w:rPr>
                <w:rFonts w:ascii="Arial"/>
                <w:sz w:val="21"/>
                <w:highlight w:val="none"/>
              </w:rPr>
            </w:pPr>
          </w:p>
          <w:p w14:paraId="71651627">
            <w:pPr>
              <w:spacing w:line="268" w:lineRule="auto"/>
              <w:rPr>
                <w:rFonts w:ascii="Arial"/>
                <w:sz w:val="21"/>
                <w:highlight w:val="none"/>
              </w:rPr>
            </w:pPr>
          </w:p>
          <w:p w14:paraId="7298EAD8">
            <w:pPr>
              <w:spacing w:line="268" w:lineRule="auto"/>
              <w:rPr>
                <w:rFonts w:ascii="Arial"/>
                <w:sz w:val="21"/>
                <w:highlight w:val="none"/>
              </w:rPr>
            </w:pPr>
          </w:p>
          <w:p w14:paraId="3881AECE">
            <w:pPr>
              <w:spacing w:line="268" w:lineRule="auto"/>
              <w:rPr>
                <w:rFonts w:ascii="Arial"/>
                <w:sz w:val="21"/>
                <w:highlight w:val="none"/>
              </w:rPr>
            </w:pPr>
          </w:p>
          <w:p w14:paraId="21DBEDA7">
            <w:pPr>
              <w:spacing w:line="268" w:lineRule="auto"/>
              <w:rPr>
                <w:rFonts w:ascii="Arial"/>
                <w:sz w:val="21"/>
                <w:highlight w:val="none"/>
              </w:rPr>
            </w:pPr>
          </w:p>
          <w:p w14:paraId="028EEA68">
            <w:pPr>
              <w:spacing w:line="268" w:lineRule="auto"/>
              <w:rPr>
                <w:rFonts w:ascii="Arial"/>
                <w:sz w:val="21"/>
                <w:highlight w:val="none"/>
              </w:rPr>
            </w:pPr>
          </w:p>
          <w:p w14:paraId="03A796D1">
            <w:pPr>
              <w:spacing w:line="268" w:lineRule="auto"/>
              <w:rPr>
                <w:rFonts w:ascii="Arial"/>
                <w:sz w:val="21"/>
                <w:highlight w:val="none"/>
              </w:rPr>
            </w:pPr>
          </w:p>
          <w:p w14:paraId="625E0E9E">
            <w:pPr>
              <w:spacing w:line="269" w:lineRule="auto"/>
              <w:rPr>
                <w:rFonts w:ascii="Arial"/>
                <w:sz w:val="21"/>
                <w:highlight w:val="none"/>
              </w:rPr>
            </w:pPr>
          </w:p>
          <w:p w14:paraId="0A922A9A">
            <w:pPr>
              <w:pStyle w:val="5"/>
              <w:spacing w:before="43" w:line="229" w:lineRule="auto"/>
              <w:ind w:left="22" w:leftChars="0" w:right="132" w:rightChars="0" w:hanging="1" w:firstLineChars="0"/>
              <w:jc w:val="both"/>
              <w:rPr>
                <w:rFonts w:hint="eastAsia" w:ascii="仿宋" w:hAnsi="仿宋" w:eastAsia="仿宋" w:cs="仿宋"/>
                <w:snapToGrid w:val="0"/>
                <w:color w:val="000000"/>
                <w:kern w:val="0"/>
                <w:sz w:val="13"/>
                <w:szCs w:val="13"/>
                <w:highlight w:val="none"/>
                <w:lang w:val="en-US" w:eastAsia="en-US" w:bidi="ar-SA"/>
              </w:rPr>
            </w:pPr>
            <w:r>
              <w:rPr>
                <w:spacing w:val="3"/>
                <w:highlight w:val="none"/>
              </w:rPr>
              <w:t>检查对象：职工食堂、养</w:t>
            </w:r>
            <w:r>
              <w:rPr>
                <w:spacing w:val="4"/>
                <w:highlight w:val="none"/>
              </w:rPr>
              <w:t>老院、餐饮大型配送企业</w:t>
            </w:r>
            <w:r>
              <w:rPr>
                <w:spacing w:val="-1"/>
                <w:highlight w:val="none"/>
              </w:rPr>
              <w:t>数量：</w:t>
            </w:r>
            <w:r>
              <w:rPr>
                <w:spacing w:val="43"/>
                <w:w w:val="101"/>
                <w:highlight w:val="none"/>
              </w:rPr>
              <w:t xml:space="preserve"> </w:t>
            </w:r>
            <w:r>
              <w:rPr>
                <w:spacing w:val="-1"/>
                <w:highlight w:val="none"/>
              </w:rPr>
              <w:t>日常监管</w:t>
            </w:r>
            <w:r>
              <w:rPr>
                <w:rFonts w:hint="eastAsia"/>
                <w:spacing w:val="-1"/>
                <w:highlight w:val="none"/>
                <w:lang w:val="en-US" w:eastAsia="zh-CN"/>
              </w:rPr>
              <w:t>20</w:t>
            </w:r>
            <w:r>
              <w:rPr>
                <w:spacing w:val="-1"/>
                <w:highlight w:val="none"/>
              </w:rPr>
              <w:t>户</w:t>
            </w:r>
          </w:p>
        </w:tc>
        <w:tc>
          <w:tcPr>
            <w:tcW w:w="1775" w:type="dxa"/>
            <w:shd w:val="clear"/>
            <w:vAlign w:val="top"/>
          </w:tcPr>
          <w:p w14:paraId="59E0F7EA">
            <w:pPr>
              <w:spacing w:line="268" w:lineRule="auto"/>
              <w:rPr>
                <w:rFonts w:ascii="Arial"/>
                <w:sz w:val="21"/>
                <w:highlight w:val="none"/>
              </w:rPr>
            </w:pPr>
          </w:p>
          <w:p w14:paraId="378627DF">
            <w:pPr>
              <w:spacing w:line="268" w:lineRule="auto"/>
              <w:rPr>
                <w:rFonts w:ascii="Arial"/>
                <w:sz w:val="21"/>
                <w:highlight w:val="none"/>
              </w:rPr>
            </w:pPr>
          </w:p>
          <w:p w14:paraId="0A808749">
            <w:pPr>
              <w:spacing w:line="268" w:lineRule="auto"/>
              <w:rPr>
                <w:rFonts w:ascii="Arial"/>
                <w:sz w:val="21"/>
                <w:highlight w:val="none"/>
              </w:rPr>
            </w:pPr>
          </w:p>
          <w:p w14:paraId="74CD847D">
            <w:pPr>
              <w:spacing w:line="268" w:lineRule="auto"/>
              <w:rPr>
                <w:rFonts w:ascii="Arial"/>
                <w:sz w:val="21"/>
                <w:highlight w:val="none"/>
              </w:rPr>
            </w:pPr>
          </w:p>
          <w:p w14:paraId="37D23516">
            <w:pPr>
              <w:spacing w:line="268" w:lineRule="auto"/>
              <w:rPr>
                <w:rFonts w:ascii="Arial"/>
                <w:sz w:val="21"/>
                <w:highlight w:val="none"/>
              </w:rPr>
            </w:pPr>
          </w:p>
          <w:p w14:paraId="748472CD">
            <w:pPr>
              <w:spacing w:line="268" w:lineRule="auto"/>
              <w:rPr>
                <w:rFonts w:ascii="Arial"/>
                <w:sz w:val="21"/>
                <w:highlight w:val="none"/>
              </w:rPr>
            </w:pPr>
          </w:p>
          <w:p w14:paraId="631D4C68">
            <w:pPr>
              <w:spacing w:line="269" w:lineRule="auto"/>
              <w:rPr>
                <w:rFonts w:ascii="Arial"/>
                <w:sz w:val="21"/>
                <w:highlight w:val="none"/>
              </w:rPr>
            </w:pPr>
          </w:p>
          <w:p w14:paraId="359434DC">
            <w:pPr>
              <w:spacing w:line="269" w:lineRule="auto"/>
              <w:rPr>
                <w:rFonts w:ascii="Arial"/>
                <w:sz w:val="21"/>
                <w:highlight w:val="none"/>
              </w:rPr>
            </w:pPr>
          </w:p>
          <w:p w14:paraId="1F901A1B">
            <w:pPr>
              <w:pStyle w:val="5"/>
              <w:spacing w:before="42" w:line="228" w:lineRule="auto"/>
              <w:ind w:left="23" w:leftChars="0" w:right="132" w:rightChars="0" w:firstLine="6" w:firstLineChars="0"/>
              <w:rPr>
                <w:rFonts w:hint="eastAsia" w:ascii="仿宋" w:hAnsi="仿宋" w:eastAsia="仿宋" w:cs="仿宋"/>
                <w:snapToGrid w:val="0"/>
                <w:color w:val="000000"/>
                <w:kern w:val="0"/>
                <w:sz w:val="13"/>
                <w:szCs w:val="13"/>
                <w:highlight w:val="none"/>
                <w:lang w:val="en-US" w:eastAsia="en-US" w:bidi="ar-SA"/>
              </w:rPr>
            </w:pPr>
            <w:r>
              <w:rPr>
                <w:spacing w:val="3"/>
                <w:highlight w:val="none"/>
              </w:rPr>
              <w:t>规范使用食品添加剂、冷链</w:t>
            </w:r>
            <w:r>
              <w:rPr>
                <w:spacing w:val="4"/>
                <w:highlight w:val="none"/>
              </w:rPr>
              <w:t>储存、从业人员健康管理、</w:t>
            </w:r>
            <w:r>
              <w:rPr>
                <w:spacing w:val="5"/>
                <w:highlight w:val="none"/>
              </w:rPr>
              <w:t>食品加工操作不规范问题</w:t>
            </w:r>
          </w:p>
        </w:tc>
        <w:tc>
          <w:tcPr>
            <w:tcW w:w="1775" w:type="dxa"/>
            <w:shd w:val="clear"/>
            <w:vAlign w:val="top"/>
          </w:tcPr>
          <w:p w14:paraId="0E598BED">
            <w:pPr>
              <w:pStyle w:val="5"/>
              <w:spacing w:before="3" w:line="226" w:lineRule="auto"/>
              <w:ind w:left="302"/>
              <w:rPr>
                <w:highlight w:val="none"/>
              </w:rPr>
            </w:pPr>
            <w:r>
              <w:rPr>
                <w:spacing w:val="4"/>
                <w:highlight w:val="none"/>
              </w:rPr>
              <w:t>持有效食品经营许可</w:t>
            </w:r>
          </w:p>
          <w:p w14:paraId="54DB5FA0">
            <w:pPr>
              <w:pStyle w:val="5"/>
              <w:spacing w:before="1" w:line="238" w:lineRule="auto"/>
              <w:ind w:left="30" w:right="139" w:firstLine="6"/>
              <w:rPr>
                <w:highlight w:val="none"/>
              </w:rPr>
            </w:pPr>
            <w:r>
              <w:rPr>
                <w:spacing w:val="2"/>
                <w:highlight w:val="none"/>
              </w:rPr>
              <w:t>证，项目与实际一致，严禁</w:t>
            </w:r>
            <w:r>
              <w:rPr>
                <w:spacing w:val="3"/>
                <w:highlight w:val="none"/>
              </w:rPr>
              <w:t>超范围 ；落实负责人负责</w:t>
            </w:r>
          </w:p>
          <w:p w14:paraId="77D75C2E">
            <w:pPr>
              <w:pStyle w:val="5"/>
              <w:spacing w:line="233" w:lineRule="auto"/>
              <w:ind w:left="32" w:right="132" w:firstLine="4"/>
              <w:rPr>
                <w:highlight w:val="none"/>
              </w:rPr>
            </w:pPr>
            <w:r>
              <w:rPr>
                <w:spacing w:val="2"/>
                <w:highlight w:val="none"/>
              </w:rPr>
              <w:t>制；日管控、周排查、月调</w:t>
            </w:r>
            <w:r>
              <w:rPr>
                <w:highlight w:val="none"/>
              </w:rPr>
              <w:t>度制度上墙并记录；</w:t>
            </w:r>
            <w:r>
              <w:rPr>
                <w:spacing w:val="16"/>
                <w:highlight w:val="none"/>
              </w:rPr>
              <w:t xml:space="preserve">  </w:t>
            </w:r>
            <w:r>
              <w:rPr>
                <w:highlight w:val="none"/>
              </w:rPr>
              <w:t>配食</w:t>
            </w:r>
            <w:r>
              <w:rPr>
                <w:spacing w:val="3"/>
                <w:highlight w:val="none"/>
              </w:rPr>
              <w:t>品安全员；规模达标必须配</w:t>
            </w:r>
            <w:r>
              <w:rPr>
                <w:spacing w:val="2"/>
                <w:highlight w:val="none"/>
              </w:rPr>
              <w:t>食品安全总监（总局98号</w:t>
            </w:r>
          </w:p>
          <w:p w14:paraId="69D1D856">
            <w:pPr>
              <w:pStyle w:val="5"/>
              <w:spacing w:before="1" w:line="237" w:lineRule="auto"/>
              <w:ind w:left="34" w:right="138" w:hanging="2"/>
              <w:rPr>
                <w:highlight w:val="none"/>
              </w:rPr>
            </w:pPr>
            <w:r>
              <w:rPr>
                <w:spacing w:val="-1"/>
                <w:highlight w:val="none"/>
              </w:rPr>
              <w:t>令</w:t>
            </w:r>
            <w:r>
              <w:rPr>
                <w:highlight w:val="none"/>
              </w:rPr>
              <w:t>）；</w:t>
            </w:r>
            <w:r>
              <w:rPr>
                <w:spacing w:val="1"/>
                <w:highlight w:val="none"/>
              </w:rPr>
              <w:t xml:space="preserve"> </w:t>
            </w:r>
            <w:r>
              <w:rPr>
                <w:spacing w:val="-1"/>
                <w:highlight w:val="none"/>
              </w:rPr>
              <w:t>养老院食堂：</w:t>
            </w:r>
            <w:r>
              <w:rPr>
                <w:spacing w:val="-22"/>
                <w:highlight w:val="none"/>
              </w:rPr>
              <w:t xml:space="preserve"> </w:t>
            </w:r>
            <w:r>
              <w:rPr>
                <w:spacing w:val="-1"/>
                <w:highlight w:val="none"/>
              </w:rPr>
              <w:t>≥300</w:t>
            </w:r>
            <w:r>
              <w:rPr>
                <w:highlight w:val="none"/>
              </w:rPr>
              <w:t>人/餐</w:t>
            </w:r>
            <w:r>
              <w:rPr>
                <w:spacing w:val="29"/>
                <w:w w:val="101"/>
                <w:highlight w:val="none"/>
              </w:rPr>
              <w:t xml:space="preserve"> </w:t>
            </w:r>
            <w:r>
              <w:rPr>
                <w:highlight w:val="none"/>
              </w:rPr>
              <w:t>→ 配总监；职工食</w:t>
            </w:r>
          </w:p>
          <w:p w14:paraId="4237DC84">
            <w:pPr>
              <w:pStyle w:val="5"/>
              <w:spacing w:before="4" w:line="233" w:lineRule="auto"/>
              <w:ind w:left="29" w:right="73" w:firstLine="14"/>
              <w:rPr>
                <w:highlight w:val="none"/>
              </w:rPr>
            </w:pPr>
            <w:r>
              <w:rPr>
                <w:spacing w:val="-2"/>
                <w:highlight w:val="none"/>
              </w:rPr>
              <w:t>堂：</w:t>
            </w:r>
            <w:r>
              <w:rPr>
                <w:spacing w:val="-29"/>
                <w:highlight w:val="none"/>
              </w:rPr>
              <w:t xml:space="preserve"> </w:t>
            </w:r>
            <w:r>
              <w:rPr>
                <w:spacing w:val="-2"/>
                <w:highlight w:val="none"/>
              </w:rPr>
              <w:t>≥1000人/餐</w:t>
            </w:r>
            <w:r>
              <w:rPr>
                <w:spacing w:val="24"/>
                <w:w w:val="101"/>
                <w:highlight w:val="none"/>
              </w:rPr>
              <w:t xml:space="preserve"> </w:t>
            </w:r>
            <w:r>
              <w:rPr>
                <w:spacing w:val="-2"/>
                <w:highlight w:val="none"/>
              </w:rPr>
              <w:t>→ 配总</w:t>
            </w:r>
            <w:r>
              <w:rPr>
                <w:spacing w:val="-1"/>
                <w:highlight w:val="none"/>
              </w:rPr>
              <w:t>监；配送企业：</w:t>
            </w:r>
            <w:r>
              <w:rPr>
                <w:spacing w:val="-14"/>
                <w:highlight w:val="none"/>
              </w:rPr>
              <w:t xml:space="preserve"> </w:t>
            </w:r>
            <w:r>
              <w:rPr>
                <w:spacing w:val="-1"/>
                <w:highlight w:val="none"/>
              </w:rPr>
              <w:t>≥1000人/餐</w:t>
            </w:r>
            <w:r>
              <w:rPr>
                <w:spacing w:val="2"/>
                <w:highlight w:val="none"/>
              </w:rPr>
              <w:t>→ 配总监；公示：许可证、</w:t>
            </w:r>
            <w:r>
              <w:rPr>
                <w:spacing w:val="3"/>
                <w:highlight w:val="none"/>
              </w:rPr>
              <w:t>量化等级、健康证、投诉电话、检查记录；全员有效健</w:t>
            </w:r>
            <w:r>
              <w:rPr>
                <w:spacing w:val="2"/>
                <w:highlight w:val="none"/>
              </w:rPr>
              <w:t>康证，每年1检，无超期/无</w:t>
            </w:r>
            <w:r>
              <w:rPr>
                <w:spacing w:val="3"/>
                <w:highlight w:val="none"/>
              </w:rPr>
              <w:t>证上岗；</w:t>
            </w:r>
          </w:p>
          <w:p w14:paraId="1503C288">
            <w:pPr>
              <w:pStyle w:val="5"/>
              <w:spacing w:before="3" w:line="235" w:lineRule="auto"/>
              <w:ind w:left="34" w:right="70" w:hanging="1"/>
              <w:jc w:val="both"/>
              <w:rPr>
                <w:highlight w:val="none"/>
              </w:rPr>
            </w:pPr>
            <w:r>
              <w:rPr>
                <w:spacing w:val="2"/>
                <w:highlight w:val="none"/>
              </w:rPr>
              <w:t>每日晨检，发热/腹泻/皮肤</w:t>
            </w:r>
            <w:r>
              <w:rPr>
                <w:highlight w:val="none"/>
              </w:rPr>
              <w:t>感染立即离岗；</w:t>
            </w:r>
            <w:r>
              <w:rPr>
                <w:spacing w:val="27"/>
                <w:w w:val="101"/>
                <w:highlight w:val="none"/>
              </w:rPr>
              <w:t xml:space="preserve"> </w:t>
            </w:r>
            <w:r>
              <w:rPr>
                <w:highlight w:val="none"/>
              </w:rPr>
              <w:t>穿戴工服/</w:t>
            </w:r>
            <w:r>
              <w:rPr>
                <w:spacing w:val="-1"/>
                <w:highlight w:val="none"/>
              </w:rPr>
              <w:t>工帽/</w:t>
            </w:r>
            <w:r>
              <w:rPr>
                <w:spacing w:val="-21"/>
                <w:highlight w:val="none"/>
              </w:rPr>
              <w:t xml:space="preserve"> </w:t>
            </w:r>
            <w:r>
              <w:rPr>
                <w:spacing w:val="-1"/>
                <w:highlight w:val="none"/>
              </w:rPr>
              <w:t>口罩，洗手消毒，不留</w:t>
            </w:r>
            <w:r>
              <w:rPr>
                <w:spacing w:val="1"/>
                <w:highlight w:val="none"/>
              </w:rPr>
              <w:t>长指甲、不戴首饰；</w:t>
            </w:r>
            <w:r>
              <w:rPr>
                <w:spacing w:val="21"/>
                <w:highlight w:val="none"/>
              </w:rPr>
              <w:t xml:space="preserve"> </w:t>
            </w:r>
            <w:r>
              <w:rPr>
                <w:spacing w:val="1"/>
                <w:highlight w:val="none"/>
              </w:rPr>
              <w:t>每年培</w:t>
            </w:r>
            <w:r>
              <w:rPr>
                <w:spacing w:val="-1"/>
                <w:highlight w:val="none"/>
              </w:rPr>
              <w:t>训</w:t>
            </w:r>
            <w:r>
              <w:rPr>
                <w:spacing w:val="-29"/>
                <w:highlight w:val="none"/>
              </w:rPr>
              <w:t xml:space="preserve"> </w:t>
            </w:r>
            <w:r>
              <w:rPr>
                <w:spacing w:val="-1"/>
                <w:highlight w:val="none"/>
              </w:rPr>
              <w:t>≥40小时，考核合格；</w:t>
            </w:r>
          </w:p>
          <w:p w14:paraId="10C8BF97">
            <w:pPr>
              <w:pStyle w:val="5"/>
              <w:spacing w:before="1" w:line="237" w:lineRule="auto"/>
              <w:ind w:left="37" w:right="73" w:firstLine="73"/>
              <w:rPr>
                <w:highlight w:val="none"/>
              </w:rPr>
            </w:pPr>
            <w:r>
              <w:rPr>
                <w:spacing w:val="1"/>
                <w:highlight w:val="none"/>
              </w:rPr>
              <w:t>索证索票：供应商资质、同</w:t>
            </w:r>
            <w:r>
              <w:rPr>
                <w:spacing w:val="2"/>
                <w:highlight w:val="none"/>
              </w:rPr>
              <w:t>批次检验报告、检疫证明</w:t>
            </w:r>
          </w:p>
          <w:p w14:paraId="76C34182">
            <w:pPr>
              <w:pStyle w:val="5"/>
              <w:spacing w:before="1" w:line="225" w:lineRule="auto"/>
              <w:ind w:left="30"/>
              <w:rPr>
                <w:highlight w:val="none"/>
              </w:rPr>
            </w:pPr>
            <w:r>
              <w:rPr>
                <w:spacing w:val="-9"/>
                <w:highlight w:val="none"/>
              </w:rPr>
              <w:t>（</w:t>
            </w:r>
            <w:r>
              <w:rPr>
                <w:spacing w:val="-26"/>
                <w:highlight w:val="none"/>
              </w:rPr>
              <w:t xml:space="preserve"> </w:t>
            </w:r>
            <w:r>
              <w:rPr>
                <w:spacing w:val="-9"/>
                <w:highlight w:val="none"/>
              </w:rPr>
              <w:t>肉类</w:t>
            </w:r>
            <w:r>
              <w:rPr>
                <w:highlight w:val="none"/>
              </w:rPr>
              <w:t>）；</w:t>
            </w:r>
          </w:p>
          <w:p w14:paraId="7067C210">
            <w:pPr>
              <w:pStyle w:val="5"/>
              <w:spacing w:before="1" w:line="238" w:lineRule="auto"/>
              <w:ind w:left="34" w:right="74" w:firstLine="14"/>
              <w:rPr>
                <w:highlight w:val="none"/>
              </w:rPr>
            </w:pPr>
            <w:r>
              <w:rPr>
                <w:spacing w:val="1"/>
                <w:highlight w:val="none"/>
              </w:rPr>
              <w:t>台账完整、可追溯，保存≥2</w:t>
            </w:r>
            <w:r>
              <w:rPr>
                <w:spacing w:val="-1"/>
                <w:highlight w:val="none"/>
              </w:rPr>
              <w:t>年；</w:t>
            </w:r>
          </w:p>
          <w:p w14:paraId="0EB32BA9">
            <w:pPr>
              <w:pStyle w:val="5"/>
              <w:spacing w:before="1" w:line="238" w:lineRule="auto"/>
              <w:ind w:left="37" w:leftChars="0" w:right="74" w:rightChars="0" w:hanging="4" w:firstLineChars="0"/>
              <w:jc w:val="both"/>
              <w:rPr>
                <w:rFonts w:hint="eastAsia" w:ascii="仿宋" w:hAnsi="仿宋" w:eastAsia="仿宋" w:cs="仿宋"/>
                <w:snapToGrid w:val="0"/>
                <w:color w:val="000000"/>
                <w:kern w:val="0"/>
                <w:sz w:val="13"/>
                <w:szCs w:val="13"/>
                <w:highlight w:val="none"/>
                <w:lang w:val="en-US" w:eastAsia="zh-CN" w:bidi="ar-SA"/>
              </w:rPr>
            </w:pPr>
            <w:r>
              <w:rPr>
                <w:spacing w:val="2"/>
                <w:highlight w:val="none"/>
              </w:rPr>
              <w:t>验收：双人验收、查保质期/</w:t>
            </w:r>
            <w:r>
              <w:rPr>
                <w:spacing w:val="1"/>
                <w:highlight w:val="none"/>
              </w:rPr>
              <w:t>感官/包装；严禁三无/过期/</w:t>
            </w:r>
            <w:r>
              <w:rPr>
                <w:spacing w:val="2"/>
                <w:highlight w:val="none"/>
              </w:rPr>
              <w:t>变质/来源不明；</w:t>
            </w:r>
            <w:r>
              <w:rPr>
                <w:rFonts w:hint="eastAsia"/>
                <w:spacing w:val="2"/>
                <w:highlight w:val="none"/>
                <w:lang w:eastAsia="zh-CN"/>
              </w:rPr>
              <w:t>食材（米</w:t>
            </w:r>
            <w:r>
              <w:rPr>
                <w:rFonts w:hint="eastAsia"/>
                <w:spacing w:val="2"/>
                <w:highlight w:val="none"/>
                <w:lang w:val="en-US" w:eastAsia="zh-CN"/>
              </w:rPr>
              <w:t>/面/油/肉/蛋</w:t>
            </w:r>
            <w:r>
              <w:rPr>
                <w:rFonts w:hint="eastAsia"/>
                <w:spacing w:val="2"/>
                <w:highlight w:val="none"/>
                <w:lang w:eastAsia="zh-CN"/>
              </w:rPr>
              <w:t>）</w:t>
            </w:r>
          </w:p>
        </w:tc>
        <w:tc>
          <w:tcPr>
            <w:tcW w:w="674" w:type="dxa"/>
            <w:shd w:val="clear"/>
            <w:vAlign w:val="top"/>
          </w:tcPr>
          <w:p w14:paraId="331C2F2A">
            <w:pPr>
              <w:spacing w:line="256" w:lineRule="auto"/>
              <w:rPr>
                <w:rFonts w:ascii="Arial"/>
                <w:sz w:val="21"/>
                <w:highlight w:val="none"/>
              </w:rPr>
            </w:pPr>
          </w:p>
          <w:p w14:paraId="05E1E6A5">
            <w:pPr>
              <w:spacing w:line="256" w:lineRule="auto"/>
              <w:rPr>
                <w:rFonts w:ascii="Arial"/>
                <w:sz w:val="21"/>
                <w:highlight w:val="none"/>
              </w:rPr>
            </w:pPr>
          </w:p>
          <w:p w14:paraId="4DA594FD">
            <w:pPr>
              <w:spacing w:line="256" w:lineRule="auto"/>
              <w:rPr>
                <w:rFonts w:ascii="Arial"/>
                <w:sz w:val="21"/>
                <w:highlight w:val="none"/>
              </w:rPr>
            </w:pPr>
          </w:p>
          <w:p w14:paraId="27D7032E">
            <w:pPr>
              <w:spacing w:line="256" w:lineRule="auto"/>
              <w:rPr>
                <w:rFonts w:ascii="Arial"/>
                <w:sz w:val="21"/>
                <w:highlight w:val="none"/>
              </w:rPr>
            </w:pPr>
          </w:p>
          <w:p w14:paraId="7BFCF1EA">
            <w:pPr>
              <w:spacing w:line="256" w:lineRule="auto"/>
              <w:rPr>
                <w:rFonts w:ascii="Arial"/>
                <w:sz w:val="21"/>
                <w:highlight w:val="none"/>
              </w:rPr>
            </w:pPr>
          </w:p>
          <w:p w14:paraId="55F74C03">
            <w:pPr>
              <w:spacing w:line="256" w:lineRule="auto"/>
              <w:rPr>
                <w:rFonts w:ascii="Arial"/>
                <w:sz w:val="21"/>
                <w:highlight w:val="none"/>
              </w:rPr>
            </w:pPr>
          </w:p>
          <w:p w14:paraId="7CFDF141">
            <w:pPr>
              <w:spacing w:line="256" w:lineRule="auto"/>
              <w:rPr>
                <w:rFonts w:ascii="Arial"/>
                <w:sz w:val="21"/>
                <w:highlight w:val="none"/>
              </w:rPr>
            </w:pPr>
          </w:p>
          <w:p w14:paraId="31F5B0F7">
            <w:pPr>
              <w:spacing w:line="257" w:lineRule="auto"/>
              <w:rPr>
                <w:rFonts w:ascii="Arial"/>
                <w:sz w:val="21"/>
                <w:highlight w:val="none"/>
              </w:rPr>
            </w:pPr>
          </w:p>
          <w:p w14:paraId="61E61B93">
            <w:pPr>
              <w:spacing w:line="257" w:lineRule="auto"/>
              <w:rPr>
                <w:rFonts w:ascii="Arial"/>
                <w:sz w:val="21"/>
                <w:highlight w:val="none"/>
              </w:rPr>
            </w:pPr>
          </w:p>
          <w:p w14:paraId="3A23C25B">
            <w:pPr>
              <w:pStyle w:val="5"/>
              <w:spacing w:before="42" w:line="226" w:lineRule="auto"/>
              <w:ind w:left="37" w:leftChars="0"/>
              <w:rPr>
                <w:rFonts w:hint="eastAsia" w:ascii="仿宋" w:hAnsi="仿宋" w:eastAsia="仿宋" w:cs="仿宋"/>
                <w:snapToGrid w:val="0"/>
                <w:color w:val="000000"/>
                <w:kern w:val="0"/>
                <w:sz w:val="13"/>
                <w:szCs w:val="13"/>
                <w:highlight w:val="none"/>
                <w:lang w:val="en-US" w:eastAsia="en-US" w:bidi="ar-SA"/>
              </w:rPr>
            </w:pPr>
            <w:r>
              <w:rPr>
                <w:highlight w:val="none"/>
              </w:rPr>
              <w:t>3月-12月</w:t>
            </w:r>
          </w:p>
        </w:tc>
        <w:tc>
          <w:tcPr>
            <w:tcW w:w="648" w:type="dxa"/>
            <w:shd w:val="clear"/>
            <w:vAlign w:val="top"/>
          </w:tcPr>
          <w:p w14:paraId="42AA8B86">
            <w:pPr>
              <w:spacing w:line="256" w:lineRule="auto"/>
              <w:rPr>
                <w:rFonts w:ascii="Arial"/>
                <w:sz w:val="21"/>
                <w:highlight w:val="none"/>
              </w:rPr>
            </w:pPr>
          </w:p>
          <w:p w14:paraId="5BDE2E8A">
            <w:pPr>
              <w:spacing w:line="256" w:lineRule="auto"/>
              <w:rPr>
                <w:rFonts w:ascii="Arial"/>
                <w:sz w:val="21"/>
                <w:highlight w:val="none"/>
              </w:rPr>
            </w:pPr>
          </w:p>
          <w:p w14:paraId="2E05AEE2">
            <w:pPr>
              <w:spacing w:line="256" w:lineRule="auto"/>
              <w:rPr>
                <w:rFonts w:ascii="Arial"/>
                <w:sz w:val="21"/>
                <w:highlight w:val="none"/>
              </w:rPr>
            </w:pPr>
          </w:p>
          <w:p w14:paraId="6D00E200">
            <w:pPr>
              <w:spacing w:line="256" w:lineRule="auto"/>
              <w:rPr>
                <w:rFonts w:ascii="Arial"/>
                <w:sz w:val="21"/>
                <w:highlight w:val="none"/>
              </w:rPr>
            </w:pPr>
          </w:p>
          <w:p w14:paraId="080A4AC6">
            <w:pPr>
              <w:spacing w:line="256" w:lineRule="auto"/>
              <w:rPr>
                <w:rFonts w:ascii="Arial"/>
                <w:sz w:val="21"/>
                <w:highlight w:val="none"/>
              </w:rPr>
            </w:pPr>
          </w:p>
          <w:p w14:paraId="11F02DCC">
            <w:pPr>
              <w:spacing w:line="256" w:lineRule="auto"/>
              <w:rPr>
                <w:rFonts w:ascii="Arial"/>
                <w:sz w:val="21"/>
                <w:highlight w:val="none"/>
              </w:rPr>
            </w:pPr>
          </w:p>
          <w:p w14:paraId="34CC298A">
            <w:pPr>
              <w:spacing w:line="256" w:lineRule="auto"/>
              <w:rPr>
                <w:rFonts w:ascii="Arial"/>
                <w:sz w:val="21"/>
                <w:highlight w:val="none"/>
              </w:rPr>
            </w:pPr>
          </w:p>
          <w:p w14:paraId="72E76C64">
            <w:pPr>
              <w:spacing w:line="257" w:lineRule="auto"/>
              <w:rPr>
                <w:rFonts w:ascii="Arial"/>
                <w:sz w:val="21"/>
                <w:highlight w:val="none"/>
              </w:rPr>
            </w:pPr>
          </w:p>
          <w:p w14:paraId="0A553428">
            <w:pPr>
              <w:spacing w:line="257" w:lineRule="auto"/>
              <w:rPr>
                <w:rFonts w:ascii="Arial"/>
                <w:sz w:val="21"/>
                <w:highlight w:val="none"/>
              </w:rPr>
            </w:pPr>
          </w:p>
          <w:p w14:paraId="6D483A54">
            <w:pPr>
              <w:pStyle w:val="5"/>
              <w:spacing w:before="42" w:line="223" w:lineRule="auto"/>
              <w:ind w:left="67" w:leftChars="0"/>
              <w:rPr>
                <w:rFonts w:hint="eastAsia" w:ascii="仿宋" w:hAnsi="仿宋" w:eastAsia="仿宋" w:cs="仿宋"/>
                <w:snapToGrid w:val="0"/>
                <w:color w:val="000000"/>
                <w:kern w:val="0"/>
                <w:sz w:val="13"/>
                <w:szCs w:val="13"/>
                <w:highlight w:val="none"/>
                <w:lang w:val="en-US" w:eastAsia="en-US" w:bidi="ar-SA"/>
              </w:rPr>
            </w:pPr>
            <w:r>
              <w:rPr>
                <w:spacing w:val="3"/>
                <w:highlight w:val="none"/>
              </w:rPr>
              <w:t>现场检查</w:t>
            </w:r>
          </w:p>
        </w:tc>
        <w:tc>
          <w:tcPr>
            <w:tcW w:w="444" w:type="dxa"/>
            <w:shd w:val="clear"/>
            <w:vAlign w:val="top"/>
          </w:tcPr>
          <w:p w14:paraId="2B18C346">
            <w:pPr>
              <w:spacing w:line="256" w:lineRule="auto"/>
              <w:rPr>
                <w:rFonts w:ascii="Arial"/>
                <w:sz w:val="21"/>
                <w:highlight w:val="none"/>
              </w:rPr>
            </w:pPr>
          </w:p>
          <w:p w14:paraId="08D0DEAA">
            <w:pPr>
              <w:spacing w:line="256" w:lineRule="auto"/>
              <w:rPr>
                <w:rFonts w:ascii="Arial"/>
                <w:sz w:val="21"/>
                <w:highlight w:val="none"/>
              </w:rPr>
            </w:pPr>
          </w:p>
          <w:p w14:paraId="70BAF25A">
            <w:pPr>
              <w:spacing w:line="256" w:lineRule="auto"/>
              <w:rPr>
                <w:rFonts w:ascii="Arial"/>
                <w:sz w:val="21"/>
                <w:highlight w:val="none"/>
              </w:rPr>
            </w:pPr>
          </w:p>
          <w:p w14:paraId="327288D8">
            <w:pPr>
              <w:spacing w:line="256" w:lineRule="auto"/>
              <w:rPr>
                <w:rFonts w:ascii="Arial"/>
                <w:sz w:val="21"/>
                <w:highlight w:val="none"/>
              </w:rPr>
            </w:pPr>
          </w:p>
          <w:p w14:paraId="41882AEC">
            <w:pPr>
              <w:spacing w:line="256" w:lineRule="auto"/>
              <w:rPr>
                <w:rFonts w:ascii="Arial"/>
                <w:sz w:val="21"/>
                <w:highlight w:val="none"/>
              </w:rPr>
            </w:pPr>
          </w:p>
          <w:p w14:paraId="53C701A1">
            <w:pPr>
              <w:spacing w:line="256" w:lineRule="auto"/>
              <w:rPr>
                <w:rFonts w:ascii="Arial"/>
                <w:sz w:val="21"/>
                <w:highlight w:val="none"/>
              </w:rPr>
            </w:pPr>
          </w:p>
          <w:p w14:paraId="3CAE0788">
            <w:pPr>
              <w:spacing w:line="256" w:lineRule="auto"/>
              <w:rPr>
                <w:rFonts w:ascii="Arial"/>
                <w:sz w:val="21"/>
                <w:highlight w:val="none"/>
              </w:rPr>
            </w:pPr>
          </w:p>
          <w:p w14:paraId="4A9F1EB1">
            <w:pPr>
              <w:spacing w:line="257" w:lineRule="auto"/>
              <w:rPr>
                <w:rFonts w:ascii="Arial"/>
                <w:sz w:val="21"/>
                <w:highlight w:val="none"/>
              </w:rPr>
            </w:pPr>
          </w:p>
          <w:p w14:paraId="671ACC61">
            <w:pPr>
              <w:spacing w:line="257" w:lineRule="auto"/>
              <w:rPr>
                <w:rFonts w:ascii="Arial"/>
                <w:sz w:val="21"/>
                <w:highlight w:val="none"/>
              </w:rPr>
            </w:pPr>
          </w:p>
          <w:p w14:paraId="7AFCDD9F">
            <w:pPr>
              <w:pStyle w:val="5"/>
              <w:spacing w:before="42" w:line="173" w:lineRule="exact"/>
              <w:ind w:left="197" w:leftChars="0"/>
              <w:rPr>
                <w:rFonts w:hint="eastAsia" w:ascii="仿宋" w:hAnsi="仿宋" w:eastAsia="仿宋" w:cs="仿宋"/>
                <w:snapToGrid w:val="0"/>
                <w:color w:val="000000"/>
                <w:kern w:val="0"/>
                <w:sz w:val="13"/>
                <w:szCs w:val="13"/>
                <w:highlight w:val="none"/>
                <w:lang w:val="en-US" w:eastAsia="zh-CN" w:bidi="ar-SA"/>
              </w:rPr>
            </w:pPr>
            <w:r>
              <w:rPr>
                <w:rFonts w:hint="eastAsia"/>
                <w:position w:val="1"/>
                <w:highlight w:val="none"/>
                <w:lang w:val="en-US" w:eastAsia="zh-CN"/>
              </w:rPr>
              <w:t>1</w:t>
            </w:r>
          </w:p>
        </w:tc>
        <w:tc>
          <w:tcPr>
            <w:tcW w:w="739" w:type="dxa"/>
            <w:shd w:val="clear"/>
            <w:vAlign w:val="top"/>
          </w:tcPr>
          <w:p w14:paraId="24CF7C71">
            <w:pPr>
              <w:spacing w:line="268" w:lineRule="auto"/>
              <w:rPr>
                <w:rFonts w:ascii="Arial"/>
                <w:sz w:val="21"/>
                <w:highlight w:val="none"/>
              </w:rPr>
            </w:pPr>
          </w:p>
          <w:p w14:paraId="5DCF00C0">
            <w:pPr>
              <w:spacing w:line="268" w:lineRule="auto"/>
              <w:rPr>
                <w:rFonts w:ascii="Arial"/>
                <w:sz w:val="21"/>
                <w:highlight w:val="none"/>
              </w:rPr>
            </w:pPr>
          </w:p>
          <w:p w14:paraId="11F9CAA2">
            <w:pPr>
              <w:spacing w:line="268" w:lineRule="auto"/>
              <w:rPr>
                <w:rFonts w:ascii="Arial"/>
                <w:sz w:val="21"/>
                <w:highlight w:val="none"/>
              </w:rPr>
            </w:pPr>
          </w:p>
          <w:p w14:paraId="2886EF31">
            <w:pPr>
              <w:spacing w:line="268" w:lineRule="auto"/>
              <w:rPr>
                <w:rFonts w:ascii="Arial"/>
                <w:sz w:val="21"/>
                <w:highlight w:val="none"/>
              </w:rPr>
            </w:pPr>
          </w:p>
          <w:p w14:paraId="62C5E868">
            <w:pPr>
              <w:spacing w:line="268" w:lineRule="auto"/>
              <w:rPr>
                <w:rFonts w:ascii="Arial"/>
                <w:sz w:val="21"/>
                <w:highlight w:val="none"/>
              </w:rPr>
            </w:pPr>
          </w:p>
          <w:p w14:paraId="74725D57">
            <w:pPr>
              <w:spacing w:line="268" w:lineRule="auto"/>
              <w:rPr>
                <w:rFonts w:ascii="Arial"/>
                <w:sz w:val="21"/>
                <w:highlight w:val="none"/>
              </w:rPr>
            </w:pPr>
          </w:p>
          <w:p w14:paraId="7FB7DC7C">
            <w:pPr>
              <w:spacing w:line="269" w:lineRule="auto"/>
              <w:rPr>
                <w:rFonts w:ascii="Arial"/>
                <w:sz w:val="21"/>
                <w:highlight w:val="none"/>
              </w:rPr>
            </w:pPr>
          </w:p>
          <w:p w14:paraId="4D8F1149">
            <w:pPr>
              <w:spacing w:line="269" w:lineRule="auto"/>
              <w:rPr>
                <w:rFonts w:ascii="Arial"/>
                <w:sz w:val="21"/>
                <w:highlight w:val="none"/>
              </w:rPr>
            </w:pPr>
          </w:p>
          <w:p w14:paraId="1A8A6170">
            <w:pPr>
              <w:pStyle w:val="5"/>
              <w:spacing w:before="1" w:line="226" w:lineRule="auto"/>
              <w:ind w:left="182"/>
              <w:rPr>
                <w:rFonts w:hint="eastAsia"/>
                <w:highlight w:val="none"/>
                <w:lang w:eastAsia="zh-CN"/>
              </w:rPr>
            </w:pPr>
          </w:p>
          <w:p w14:paraId="74C638B6">
            <w:pPr>
              <w:pStyle w:val="5"/>
              <w:spacing w:before="1" w:line="226" w:lineRule="auto"/>
              <w:ind w:left="182" w:leftChars="0"/>
              <w:rPr>
                <w:rFonts w:hint="eastAsia" w:ascii="仿宋" w:hAnsi="仿宋" w:eastAsia="仿宋" w:cs="仿宋"/>
                <w:snapToGrid w:val="0"/>
                <w:color w:val="000000"/>
                <w:kern w:val="0"/>
                <w:sz w:val="13"/>
                <w:szCs w:val="13"/>
                <w:highlight w:val="none"/>
                <w:lang w:val="en-US" w:eastAsia="zh-CN" w:bidi="ar-SA"/>
              </w:rPr>
            </w:pPr>
            <w:r>
              <w:rPr>
                <w:rFonts w:hint="eastAsia"/>
                <w:spacing w:val="4"/>
              </w:rPr>
              <w:t>白山市</w:t>
            </w:r>
            <w:r>
              <w:rPr>
                <w:rFonts w:hint="eastAsia"/>
                <w:spacing w:val="4"/>
                <w:lang w:eastAsia="zh-CN"/>
              </w:rPr>
              <w:t>江源区市场监督管理局</w:t>
            </w:r>
            <w:r>
              <w:rPr>
                <w:rFonts w:hint="eastAsia"/>
                <w:highlight w:val="none"/>
                <w:lang w:eastAsia="zh-CN"/>
              </w:rPr>
              <w:t>食品科、各基层所</w:t>
            </w:r>
          </w:p>
        </w:tc>
        <w:tc>
          <w:tcPr>
            <w:tcW w:w="803" w:type="dxa"/>
            <w:shd w:val="clear"/>
            <w:vAlign w:val="top"/>
          </w:tcPr>
          <w:p w14:paraId="1C242A24">
            <w:pPr>
              <w:spacing w:line="256" w:lineRule="auto"/>
              <w:rPr>
                <w:rFonts w:ascii="Arial"/>
                <w:sz w:val="21"/>
                <w:highlight w:val="none"/>
              </w:rPr>
            </w:pPr>
          </w:p>
          <w:p w14:paraId="747ABE5D">
            <w:pPr>
              <w:spacing w:line="256" w:lineRule="auto"/>
              <w:rPr>
                <w:rFonts w:ascii="Arial"/>
                <w:sz w:val="21"/>
                <w:highlight w:val="none"/>
              </w:rPr>
            </w:pPr>
          </w:p>
          <w:p w14:paraId="0F7673C5">
            <w:pPr>
              <w:spacing w:line="256" w:lineRule="auto"/>
              <w:rPr>
                <w:rFonts w:ascii="Arial"/>
                <w:sz w:val="21"/>
                <w:highlight w:val="none"/>
              </w:rPr>
            </w:pPr>
          </w:p>
          <w:p w14:paraId="410B39AD">
            <w:pPr>
              <w:spacing w:line="256" w:lineRule="auto"/>
              <w:rPr>
                <w:rFonts w:ascii="Arial"/>
                <w:sz w:val="21"/>
                <w:highlight w:val="none"/>
              </w:rPr>
            </w:pPr>
          </w:p>
          <w:p w14:paraId="2B45F81A">
            <w:pPr>
              <w:spacing w:line="256" w:lineRule="auto"/>
              <w:rPr>
                <w:rFonts w:ascii="Arial"/>
                <w:sz w:val="21"/>
                <w:highlight w:val="none"/>
              </w:rPr>
            </w:pPr>
          </w:p>
          <w:p w14:paraId="5C5CBC3B">
            <w:pPr>
              <w:spacing w:line="256" w:lineRule="auto"/>
              <w:rPr>
                <w:rFonts w:ascii="Arial"/>
                <w:sz w:val="21"/>
                <w:highlight w:val="none"/>
              </w:rPr>
            </w:pPr>
          </w:p>
          <w:p w14:paraId="70C5D73A">
            <w:pPr>
              <w:spacing w:line="256" w:lineRule="auto"/>
              <w:rPr>
                <w:rFonts w:ascii="Arial"/>
                <w:sz w:val="21"/>
                <w:highlight w:val="none"/>
              </w:rPr>
            </w:pPr>
          </w:p>
          <w:p w14:paraId="2AF19249">
            <w:pPr>
              <w:spacing w:line="256" w:lineRule="auto"/>
              <w:rPr>
                <w:rFonts w:ascii="Arial"/>
                <w:sz w:val="21"/>
                <w:highlight w:val="none"/>
              </w:rPr>
            </w:pPr>
          </w:p>
          <w:p w14:paraId="7E6F3D2C">
            <w:pPr>
              <w:spacing w:line="257" w:lineRule="auto"/>
              <w:rPr>
                <w:rFonts w:ascii="Arial"/>
                <w:sz w:val="21"/>
                <w:highlight w:val="none"/>
              </w:rPr>
            </w:pPr>
          </w:p>
          <w:p w14:paraId="6EA50532">
            <w:pPr>
              <w:pStyle w:val="5"/>
              <w:spacing w:before="43" w:line="228" w:lineRule="auto"/>
              <w:ind w:left="341" w:leftChars="0"/>
              <w:rPr>
                <w:rFonts w:hint="eastAsia" w:ascii="仿宋" w:hAnsi="仿宋" w:eastAsia="仿宋" w:cs="仿宋"/>
                <w:snapToGrid w:val="0"/>
                <w:color w:val="000000"/>
                <w:kern w:val="0"/>
                <w:sz w:val="13"/>
                <w:szCs w:val="13"/>
                <w:highlight w:val="none"/>
                <w:lang w:val="en-US" w:eastAsia="zh-CN" w:bidi="ar-SA"/>
              </w:rPr>
            </w:pPr>
            <w:r>
              <w:rPr>
                <w:highlight w:val="none"/>
              </w:rPr>
              <w:t>否</w:t>
            </w:r>
          </w:p>
        </w:tc>
        <w:tc>
          <w:tcPr>
            <w:tcW w:w="664" w:type="dxa"/>
            <w:shd w:val="clear"/>
            <w:vAlign w:val="top"/>
          </w:tcPr>
          <w:p w14:paraId="66E04EB4">
            <w:pPr>
              <w:spacing w:line="256" w:lineRule="auto"/>
              <w:rPr>
                <w:rFonts w:ascii="Arial"/>
                <w:sz w:val="21"/>
                <w:highlight w:val="none"/>
              </w:rPr>
            </w:pPr>
          </w:p>
          <w:p w14:paraId="4F048F4F">
            <w:pPr>
              <w:spacing w:line="256" w:lineRule="auto"/>
              <w:rPr>
                <w:rFonts w:ascii="Arial"/>
                <w:sz w:val="21"/>
                <w:highlight w:val="none"/>
              </w:rPr>
            </w:pPr>
          </w:p>
          <w:p w14:paraId="658298F8">
            <w:pPr>
              <w:spacing w:line="256" w:lineRule="auto"/>
              <w:rPr>
                <w:rFonts w:ascii="Arial"/>
                <w:sz w:val="21"/>
                <w:highlight w:val="none"/>
              </w:rPr>
            </w:pPr>
          </w:p>
          <w:p w14:paraId="0B1318EA">
            <w:pPr>
              <w:spacing w:line="256" w:lineRule="auto"/>
              <w:rPr>
                <w:rFonts w:ascii="Arial"/>
                <w:sz w:val="21"/>
                <w:highlight w:val="none"/>
              </w:rPr>
            </w:pPr>
          </w:p>
          <w:p w14:paraId="16BCE7BA">
            <w:pPr>
              <w:spacing w:line="256" w:lineRule="auto"/>
              <w:rPr>
                <w:rFonts w:ascii="Arial"/>
                <w:sz w:val="21"/>
                <w:highlight w:val="none"/>
              </w:rPr>
            </w:pPr>
          </w:p>
          <w:p w14:paraId="24D483FE">
            <w:pPr>
              <w:spacing w:line="256" w:lineRule="auto"/>
              <w:rPr>
                <w:rFonts w:ascii="Arial"/>
                <w:sz w:val="21"/>
                <w:highlight w:val="none"/>
              </w:rPr>
            </w:pPr>
          </w:p>
          <w:p w14:paraId="32FF07EE">
            <w:pPr>
              <w:spacing w:line="256" w:lineRule="auto"/>
              <w:rPr>
                <w:rFonts w:ascii="Arial"/>
                <w:sz w:val="21"/>
                <w:highlight w:val="none"/>
              </w:rPr>
            </w:pPr>
          </w:p>
          <w:p w14:paraId="6680F46D">
            <w:pPr>
              <w:spacing w:line="256" w:lineRule="auto"/>
              <w:rPr>
                <w:rFonts w:ascii="Arial"/>
                <w:sz w:val="21"/>
                <w:highlight w:val="none"/>
              </w:rPr>
            </w:pPr>
          </w:p>
          <w:p w14:paraId="25E3828A">
            <w:pPr>
              <w:spacing w:line="256" w:lineRule="auto"/>
              <w:rPr>
                <w:rFonts w:ascii="Arial"/>
                <w:sz w:val="21"/>
                <w:highlight w:val="none"/>
              </w:rPr>
            </w:pPr>
          </w:p>
          <w:p w14:paraId="490F6AED">
            <w:pPr>
              <w:pStyle w:val="5"/>
              <w:spacing w:before="42" w:line="199" w:lineRule="auto"/>
              <w:ind w:left="277" w:leftChars="0"/>
              <w:rPr>
                <w:rFonts w:hint="eastAsia" w:ascii="仿宋" w:hAnsi="仿宋" w:eastAsia="仿宋" w:cs="仿宋"/>
                <w:snapToGrid w:val="0"/>
                <w:color w:val="000000"/>
                <w:kern w:val="0"/>
                <w:sz w:val="13"/>
                <w:szCs w:val="13"/>
                <w:highlight w:val="none"/>
                <w:lang w:val="en-US" w:eastAsia="zh-CN" w:bidi="ar-SA"/>
              </w:rPr>
            </w:pPr>
            <w:r>
              <w:rPr>
                <w:highlight w:val="none"/>
              </w:rPr>
              <w:t>否</w:t>
            </w:r>
          </w:p>
        </w:tc>
        <w:tc>
          <w:tcPr>
            <w:tcW w:w="689" w:type="dxa"/>
            <w:shd w:val="clear"/>
            <w:vAlign w:val="top"/>
          </w:tcPr>
          <w:p w14:paraId="39B32E65">
            <w:pPr>
              <w:rPr>
                <w:rFonts w:ascii="Arial" w:hAnsi="Arial" w:eastAsia="Arial" w:cs="Arial"/>
                <w:snapToGrid w:val="0"/>
                <w:color w:val="000000"/>
                <w:kern w:val="0"/>
                <w:sz w:val="21"/>
                <w:szCs w:val="21"/>
                <w:highlight w:val="none"/>
                <w:lang w:val="en-US" w:eastAsia="en-US" w:bidi="ar-SA"/>
              </w:rPr>
            </w:pPr>
          </w:p>
        </w:tc>
      </w:tr>
      <w:tr w14:paraId="605D1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9" w:hRule="atLeast"/>
        </w:trPr>
        <w:tc>
          <w:tcPr>
            <w:tcW w:w="385" w:type="dxa"/>
            <w:shd w:val="clear"/>
            <w:vAlign w:val="top"/>
          </w:tcPr>
          <w:p w14:paraId="2DE89F85">
            <w:pPr>
              <w:spacing w:line="251" w:lineRule="auto"/>
              <w:rPr>
                <w:rFonts w:ascii="Arial"/>
                <w:sz w:val="21"/>
                <w:highlight w:val="none"/>
              </w:rPr>
            </w:pPr>
          </w:p>
          <w:p w14:paraId="41C20339">
            <w:pPr>
              <w:spacing w:line="252" w:lineRule="auto"/>
              <w:rPr>
                <w:rFonts w:ascii="Arial"/>
                <w:sz w:val="21"/>
                <w:highlight w:val="none"/>
              </w:rPr>
            </w:pPr>
          </w:p>
          <w:p w14:paraId="26D10587">
            <w:pPr>
              <w:spacing w:line="252" w:lineRule="auto"/>
              <w:rPr>
                <w:rFonts w:ascii="Arial"/>
                <w:sz w:val="21"/>
                <w:highlight w:val="none"/>
              </w:rPr>
            </w:pPr>
          </w:p>
          <w:p w14:paraId="0E8A2924">
            <w:pPr>
              <w:spacing w:line="252" w:lineRule="auto"/>
              <w:rPr>
                <w:rFonts w:ascii="Arial"/>
                <w:sz w:val="21"/>
                <w:highlight w:val="none"/>
              </w:rPr>
            </w:pPr>
          </w:p>
          <w:p w14:paraId="084B5FD0">
            <w:pPr>
              <w:pStyle w:val="5"/>
              <w:spacing w:before="42" w:line="187" w:lineRule="exact"/>
              <w:ind w:left="136" w:leftChars="0"/>
              <w:rPr>
                <w:rFonts w:hint="eastAsia" w:ascii="仿宋" w:hAnsi="仿宋" w:eastAsia="仿宋" w:cs="仿宋"/>
                <w:snapToGrid w:val="0"/>
                <w:color w:val="000000"/>
                <w:kern w:val="0"/>
                <w:sz w:val="13"/>
                <w:szCs w:val="13"/>
                <w:highlight w:val="none"/>
                <w:lang w:val="en-US" w:eastAsia="zh-CN" w:bidi="ar-SA"/>
              </w:rPr>
            </w:pPr>
            <w:r>
              <w:rPr>
                <w:spacing w:val="-3"/>
                <w:position w:val="1"/>
                <w:highlight w:val="none"/>
              </w:rPr>
              <w:t>1</w:t>
            </w:r>
            <w:r>
              <w:rPr>
                <w:rFonts w:hint="eastAsia"/>
                <w:spacing w:val="-3"/>
                <w:position w:val="1"/>
                <w:highlight w:val="none"/>
                <w:lang w:val="en-US" w:eastAsia="zh-CN"/>
              </w:rPr>
              <w:t>9</w:t>
            </w:r>
          </w:p>
        </w:tc>
        <w:tc>
          <w:tcPr>
            <w:tcW w:w="1046" w:type="dxa"/>
            <w:shd w:val="clear"/>
            <w:vAlign w:val="top"/>
          </w:tcPr>
          <w:p w14:paraId="6F327DE2">
            <w:pPr>
              <w:spacing w:line="304" w:lineRule="auto"/>
              <w:rPr>
                <w:rFonts w:ascii="Arial"/>
                <w:sz w:val="21"/>
                <w:highlight w:val="none"/>
              </w:rPr>
            </w:pPr>
          </w:p>
          <w:p w14:paraId="590E1847">
            <w:pPr>
              <w:spacing w:line="305" w:lineRule="auto"/>
              <w:rPr>
                <w:rFonts w:ascii="Arial"/>
                <w:sz w:val="21"/>
                <w:highlight w:val="none"/>
              </w:rPr>
            </w:pPr>
          </w:p>
          <w:p w14:paraId="3B6EC9E7">
            <w:pPr>
              <w:pStyle w:val="5"/>
              <w:spacing w:before="42" w:line="238" w:lineRule="auto"/>
              <w:ind w:left="17" w:leftChars="0" w:right="74" w:rightChars="0" w:hanging="1" w:firstLineChars="0"/>
              <w:jc w:val="both"/>
              <w:rPr>
                <w:rFonts w:hint="eastAsia" w:ascii="仿宋" w:hAnsi="仿宋" w:eastAsia="仿宋" w:cs="仿宋"/>
                <w:snapToGrid w:val="0"/>
                <w:color w:val="000000"/>
                <w:kern w:val="0"/>
                <w:sz w:val="13"/>
                <w:szCs w:val="13"/>
                <w:highlight w:val="none"/>
                <w:lang w:val="en-US" w:eastAsia="en-US" w:bidi="ar-SA"/>
              </w:rPr>
            </w:pPr>
            <w:r>
              <w:rPr>
                <w:rFonts w:hint="eastAsia"/>
                <w:spacing w:val="3"/>
                <w:highlight w:val="none"/>
                <w:lang w:eastAsia="zh-CN"/>
              </w:rPr>
              <w:t>保健食品</w:t>
            </w:r>
            <w:r>
              <w:rPr>
                <w:spacing w:val="3"/>
                <w:highlight w:val="none"/>
              </w:rPr>
              <w:t>食品安</w:t>
            </w:r>
            <w:r>
              <w:rPr>
                <w:spacing w:val="1"/>
                <w:highlight w:val="none"/>
              </w:rPr>
              <w:t>全</w:t>
            </w:r>
            <w:r>
              <w:rPr>
                <w:rFonts w:hint="eastAsia"/>
                <w:spacing w:val="1"/>
                <w:highlight w:val="none"/>
                <w:lang w:eastAsia="zh-CN"/>
              </w:rPr>
              <w:t>监督检查</w:t>
            </w:r>
          </w:p>
        </w:tc>
        <w:tc>
          <w:tcPr>
            <w:tcW w:w="4444" w:type="dxa"/>
            <w:shd w:val="clear"/>
            <w:vAlign w:val="top"/>
          </w:tcPr>
          <w:p w14:paraId="524E3168">
            <w:pPr>
              <w:spacing w:line="282" w:lineRule="auto"/>
              <w:rPr>
                <w:rFonts w:ascii="Arial"/>
                <w:sz w:val="21"/>
                <w:highlight w:val="none"/>
              </w:rPr>
            </w:pPr>
          </w:p>
          <w:p w14:paraId="62EF00E3">
            <w:pPr>
              <w:spacing w:line="283" w:lineRule="auto"/>
              <w:rPr>
                <w:rFonts w:ascii="Arial"/>
                <w:sz w:val="21"/>
                <w:highlight w:val="none"/>
              </w:rPr>
            </w:pPr>
          </w:p>
          <w:p w14:paraId="78BFA40E">
            <w:pPr>
              <w:spacing w:line="283" w:lineRule="auto"/>
              <w:rPr>
                <w:rFonts w:ascii="Arial"/>
                <w:sz w:val="21"/>
                <w:highlight w:val="none"/>
              </w:rPr>
            </w:pPr>
          </w:p>
          <w:p w14:paraId="39AA5F72">
            <w:pPr>
              <w:pStyle w:val="5"/>
              <w:spacing w:before="43" w:line="248" w:lineRule="auto"/>
              <w:ind w:left="24" w:leftChars="0" w:right="172" w:rightChars="0" w:hanging="9" w:firstLineChars="0"/>
              <w:rPr>
                <w:rFonts w:hint="eastAsia" w:ascii="仿宋" w:hAnsi="仿宋" w:eastAsia="仿宋" w:cs="仿宋"/>
                <w:snapToGrid w:val="0"/>
                <w:color w:val="000000"/>
                <w:kern w:val="0"/>
                <w:sz w:val="13"/>
                <w:szCs w:val="13"/>
                <w:highlight w:val="none"/>
                <w:lang w:val="en-US" w:eastAsia="en-US" w:bidi="ar-SA"/>
              </w:rPr>
            </w:pPr>
            <w:r>
              <w:rPr>
                <w:spacing w:val="3"/>
                <w:highlight w:val="none"/>
              </w:rPr>
              <w:t>《中华人民共和国食品安全法》第八十三条、</w:t>
            </w:r>
            <w:r>
              <w:rPr>
                <w:spacing w:val="2"/>
                <w:highlight w:val="none"/>
              </w:rPr>
              <w:t>第四十六条、第四十七条、</w:t>
            </w:r>
            <w:r>
              <w:rPr>
                <w:spacing w:val="3"/>
                <w:highlight w:val="none"/>
              </w:rPr>
              <w:t>第五十条、第五十三条、第五十四条、第六十一条；</w:t>
            </w:r>
          </w:p>
        </w:tc>
        <w:tc>
          <w:tcPr>
            <w:tcW w:w="1645" w:type="dxa"/>
            <w:shd w:val="clear"/>
            <w:vAlign w:val="top"/>
          </w:tcPr>
          <w:p w14:paraId="0C603FCD">
            <w:pPr>
              <w:spacing w:line="282" w:lineRule="auto"/>
              <w:rPr>
                <w:rFonts w:ascii="Arial"/>
                <w:sz w:val="21"/>
                <w:highlight w:val="none"/>
              </w:rPr>
            </w:pPr>
          </w:p>
          <w:p w14:paraId="3D90B43B">
            <w:pPr>
              <w:spacing w:line="283" w:lineRule="auto"/>
              <w:rPr>
                <w:rFonts w:ascii="Arial"/>
                <w:sz w:val="21"/>
                <w:highlight w:val="none"/>
              </w:rPr>
            </w:pPr>
          </w:p>
          <w:p w14:paraId="52B3B90E">
            <w:pPr>
              <w:spacing w:line="283" w:lineRule="auto"/>
              <w:rPr>
                <w:rFonts w:ascii="Arial"/>
                <w:sz w:val="21"/>
                <w:highlight w:val="none"/>
              </w:rPr>
            </w:pPr>
          </w:p>
          <w:p w14:paraId="52B3C405">
            <w:pPr>
              <w:pStyle w:val="5"/>
              <w:spacing w:before="42" w:line="242" w:lineRule="auto"/>
              <w:ind w:left="28" w:leftChars="0" w:right="136" w:rightChars="0" w:hanging="7" w:firstLineChars="0"/>
              <w:jc w:val="both"/>
              <w:rPr>
                <w:rFonts w:hint="eastAsia" w:ascii="仿宋" w:hAnsi="仿宋" w:eastAsia="仿宋" w:cs="仿宋"/>
                <w:snapToGrid w:val="0"/>
                <w:color w:val="000000"/>
                <w:kern w:val="0"/>
                <w:sz w:val="13"/>
                <w:szCs w:val="13"/>
                <w:highlight w:val="none"/>
                <w:lang w:val="en-US" w:eastAsia="en-US" w:bidi="ar-SA"/>
              </w:rPr>
            </w:pPr>
            <w:r>
              <w:rPr>
                <w:spacing w:val="3"/>
                <w:highlight w:val="none"/>
              </w:rPr>
              <w:t>检查对象：保健食品、食品生产企业、流通批发企</w:t>
            </w:r>
            <w:r>
              <w:rPr>
                <w:highlight w:val="none"/>
              </w:rPr>
              <w:t>业</w:t>
            </w:r>
          </w:p>
        </w:tc>
        <w:tc>
          <w:tcPr>
            <w:tcW w:w="1775" w:type="dxa"/>
            <w:shd w:val="clear"/>
            <w:vAlign w:val="top"/>
          </w:tcPr>
          <w:p w14:paraId="73840985">
            <w:pPr>
              <w:spacing w:line="344" w:lineRule="auto"/>
              <w:rPr>
                <w:rFonts w:ascii="Arial"/>
                <w:sz w:val="21"/>
                <w:highlight w:val="none"/>
              </w:rPr>
            </w:pPr>
          </w:p>
          <w:p w14:paraId="3BE334F0">
            <w:pPr>
              <w:spacing w:line="345" w:lineRule="auto"/>
              <w:rPr>
                <w:rFonts w:ascii="Arial"/>
                <w:sz w:val="21"/>
                <w:highlight w:val="none"/>
              </w:rPr>
            </w:pPr>
          </w:p>
          <w:p w14:paraId="470A553A">
            <w:pPr>
              <w:pStyle w:val="5"/>
              <w:spacing w:before="43" w:line="234" w:lineRule="auto"/>
              <w:ind w:left="26" w:leftChars="0" w:right="128" w:rightChars="0" w:hanging="2" w:firstLineChars="0"/>
              <w:jc w:val="both"/>
              <w:rPr>
                <w:rFonts w:hint="eastAsia" w:ascii="仿宋" w:hAnsi="仿宋" w:eastAsia="仿宋" w:cs="仿宋"/>
                <w:snapToGrid w:val="0"/>
                <w:color w:val="000000"/>
                <w:kern w:val="0"/>
                <w:sz w:val="13"/>
                <w:szCs w:val="13"/>
                <w:highlight w:val="none"/>
                <w:lang w:val="en-US" w:eastAsia="en-US" w:bidi="ar-SA"/>
              </w:rPr>
            </w:pPr>
            <w:r>
              <w:rPr>
                <w:spacing w:val="3"/>
                <w:highlight w:val="none"/>
              </w:rPr>
              <w:t>检查保健食品“蓝帽子”注</w:t>
            </w:r>
            <w:r>
              <w:rPr>
                <w:spacing w:val="4"/>
                <w:highlight w:val="none"/>
              </w:rPr>
              <w:t>册证书/备案号是否合法有效；营业执照、食品经营许可证齐全有效，经营范围合</w:t>
            </w:r>
          </w:p>
        </w:tc>
        <w:tc>
          <w:tcPr>
            <w:tcW w:w="1775" w:type="dxa"/>
            <w:shd w:val="clear"/>
            <w:vAlign w:val="top"/>
          </w:tcPr>
          <w:p w14:paraId="1F83B548">
            <w:pPr>
              <w:pStyle w:val="5"/>
              <w:tabs>
                <w:tab w:val="center" w:pos="882"/>
              </w:tabs>
              <w:spacing w:before="15" w:line="214" w:lineRule="auto"/>
              <w:ind w:right="60" w:rightChars="0"/>
              <w:rPr>
                <w:spacing w:val="3"/>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page">
                        <wp:posOffset>58420</wp:posOffset>
                      </wp:positionH>
                      <wp:positionV relativeFrom="page">
                        <wp:posOffset>1270</wp:posOffset>
                      </wp:positionV>
                      <wp:extent cx="362585" cy="1270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62585" cy="127000"/>
                              </a:xfrm>
                              <a:prstGeom prst="rect">
                                <a:avLst/>
                              </a:prstGeom>
                              <a:noFill/>
                              <a:ln>
                                <a:noFill/>
                              </a:ln>
                            </wps:spPr>
                            <wps:txbx>
                              <w:txbxContent>
                                <w:p w14:paraId="2848F5A6">
                                  <w:pPr>
                                    <w:pStyle w:val="5"/>
                                    <w:spacing w:before="20" w:line="227" w:lineRule="auto"/>
                                    <w:ind w:left="20"/>
                                  </w:pPr>
                                </w:p>
                              </w:txbxContent>
                            </wps:txbx>
                            <wps:bodyPr lIns="0" tIns="0" rIns="0" bIns="0" upright="1"/>
                          </wps:wsp>
                        </a:graphicData>
                      </a:graphic>
                    </wp:anchor>
                  </w:drawing>
                </mc:Choice>
                <mc:Fallback>
                  <w:pict>
                    <v:shape id="_x0000_s1026" o:spid="_x0000_s1026" o:spt="202" type="#_x0000_t202" style="position:absolute;left:0pt;margin-left:4.6pt;margin-top:0.1pt;height:10pt;width:28.55pt;mso-position-horizontal-relative:page;mso-position-vertical-relative:page;z-index:251659264;mso-width-relative:page;mso-height-relative:page;" filled="f" stroked="f" coordsize="21600,21600" o:gfxdata="UEsDBAoAAAAAAIdO4kAAAAAAAAAAAAAAAAAEAAAAZHJzL1BLAwQUAAAACACHTuJAWetUWdMAAAAE&#10;AQAADwAAAGRycy9kb3ducmV2LnhtbE2OzU7DMBCE70i8g7WVuFG7QYpoiFNVCE5IiDQ9cHTibWI1&#10;XofY/eHtWU5wGWk0o5mv3Fz9KM44RxdIw2qpQCB1wTrqNeyb1/tHEDEZsmYMhBq+McKmur0pTWHD&#10;hWo871IveIRiYTQMKU2FlLEb0Ju4DBMSZ4cwe5PYzr20s7nwuB9lplQuvXHED4OZ8HnA7rg7eQ3b&#10;T6pf3Nd7+1Efatc0a0Vv+VHru8VKPYFIeE1/ZfjFZ3SomKkNJ7JRjBrWGRc1sHKY5w8gWnYqA1mV&#10;8j989QNQSwMEFAAAAAgAh07iQALdwUi7AQAAcQMAAA4AAABkcnMvZTJvRG9jLnhtbK1TS27bMBDd&#10;F8gdCO5jyi6SGoLlAIWRIEDRFkhzAJoiLQL8YUhb8gXaG3TVTfc9l8/RIW05bbLJIhtqNDN6894b&#10;anEzWEN2EqL2rqHTSUWJdMK32m0a+vjt9nJOSUzctdx4Jxu6l5HeLC/eLfpQy5nvvGklEARxse5D&#10;Q7uUQs1YFJ20PE58kA6LyoPlCV9hw1rgPaJbw2ZVdc16D20AL2SMmF0di/SECK8B9EppIVdebK10&#10;6YgK0vCEkmKnQ6TLwlYpKdIXpaJMxDQUlaZy4hCM1/lkywWvN8BDp8WJAn8NhWeaLNcOh56hVjxx&#10;sgX9AspqAT56lSbCW3YUUhxBFdPqmTcPHQ+yaEGrYzibHt8OVnzefQWi24bi2h23uPDDzx+HX38O&#10;v7+TebanD7HGroeAfWn46Ae8NGM+YjKrHhTY/EQ9BOto7v5srhwSEZh8fz27ml9RIrA0nX2oqmI+&#10;e/o4QEx30luSg4YC7q5YynefYkIi2Dq25FnO32pjyv6M+y+BjTnDMvMjwxylYT2c5Kx9u0c15t6h&#10;k/lWjAGMwXoMtgH0pkM6RXOBxE0UMqdbk1f973sZ/PSn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etUWdMAAAAEAQAADwAAAAAAAAABACAAAAAiAAAAZHJzL2Rvd25yZXYueG1sUEsBAhQAFAAA&#10;AAgAh07iQALdwUi7AQAAcQMAAA4AAAAAAAAAAQAgAAAAIgEAAGRycy9lMm9Eb2MueG1sUEsFBgAA&#10;AAAGAAYAWQEAAE8FAAAAAA==&#10;">
                      <v:fill on="f" focussize="0,0"/>
                      <v:stroke on="f"/>
                      <v:imagedata o:title=""/>
                      <o:lock v:ext="edit" aspectratio="f"/>
                      <v:textbox inset="0mm,0mm,0mm,0mm">
                        <w:txbxContent>
                          <w:p w14:paraId="2848F5A6">
                            <w:pPr>
                              <w:pStyle w:val="5"/>
                              <w:spacing w:before="20" w:line="227" w:lineRule="auto"/>
                              <w:ind w:left="20"/>
                            </w:pPr>
                          </w:p>
                        </w:txbxContent>
                      </v:textbox>
                    </v:shape>
                  </w:pict>
                </mc:Fallback>
              </mc:AlternateContent>
            </w:r>
          </w:p>
          <w:p w14:paraId="5D18BECA">
            <w:pPr>
              <w:pStyle w:val="5"/>
              <w:spacing w:before="3" w:line="235" w:lineRule="auto"/>
              <w:ind w:left="34" w:right="70" w:hanging="1"/>
              <w:jc w:val="both"/>
              <w:rPr>
                <w:spacing w:val="-1"/>
                <w:highlight w:val="none"/>
              </w:rPr>
            </w:pPr>
            <w:r>
              <w:rPr>
                <w:rFonts w:hint="eastAsia"/>
                <w:spacing w:val="4"/>
                <w:highlight w:val="none"/>
                <w:lang w:eastAsia="zh-CN"/>
              </w:rPr>
              <w:t>资质是否合规，</w:t>
            </w:r>
            <w:r>
              <w:rPr>
                <w:spacing w:val="4"/>
                <w:highlight w:val="none"/>
              </w:rPr>
              <w:t>持</w:t>
            </w:r>
            <w:r>
              <w:rPr>
                <w:spacing w:val="-1"/>
                <w:highlight w:val="none"/>
              </w:rPr>
              <w:t>有效食品经营许可证</w:t>
            </w:r>
            <w:r>
              <w:rPr>
                <w:rFonts w:hint="eastAsia"/>
                <w:spacing w:val="-1"/>
                <w:highlight w:val="none"/>
                <w:lang w:eastAsia="zh-CN"/>
              </w:rPr>
              <w:t>（保健食</w:t>
            </w:r>
            <w:r>
              <w:rPr>
                <w:spacing w:val="-1"/>
                <w:highlight w:val="none"/>
              </w:rPr>
              <w:t>品类别）、注册证书/备案凭证（蓝帽子），严禁无证/超范围 ； 委托生产：双方资质齐全、合同明确、委托方负总责、标签标注双方信息；</w:t>
            </w:r>
          </w:p>
          <w:p w14:paraId="0D7BDC5C">
            <w:pPr>
              <w:pStyle w:val="5"/>
              <w:spacing w:before="3" w:line="235" w:lineRule="auto"/>
              <w:ind w:left="34" w:right="70" w:hanging="1"/>
              <w:jc w:val="both"/>
              <w:rPr>
                <w:spacing w:val="-1"/>
                <w:highlight w:val="none"/>
              </w:rPr>
            </w:pPr>
            <w:r>
              <w:rPr>
                <w:spacing w:val="-1"/>
                <w:highlight w:val="none"/>
              </w:rPr>
              <w:t>原料与配方（核心）；</w:t>
            </w:r>
          </w:p>
          <w:p w14:paraId="31FB5A5D">
            <w:pPr>
              <w:pStyle w:val="5"/>
              <w:spacing w:before="3" w:line="235" w:lineRule="auto"/>
              <w:ind w:left="34" w:right="70" w:hanging="1"/>
              <w:jc w:val="both"/>
              <w:rPr>
                <w:rFonts w:hint="eastAsia"/>
                <w:spacing w:val="3"/>
                <w:highlight w:val="none"/>
                <w:lang w:val="en-US" w:eastAsia="en-US"/>
              </w:rPr>
            </w:pPr>
            <w:r>
              <w:rPr>
                <w:spacing w:val="-1"/>
                <w:highlight w:val="none"/>
              </w:rPr>
              <w:t>原料符合GB 16740与批准/备案配方，严禁非法添加（减肥/降糖类重点查）； 原料验收、前处理、领用记录完整，可追溯 ；生产记录保存</w:t>
            </w:r>
          </w:p>
        </w:tc>
        <w:tc>
          <w:tcPr>
            <w:tcW w:w="674" w:type="dxa"/>
            <w:shd w:val="clear"/>
            <w:vAlign w:val="top"/>
          </w:tcPr>
          <w:p w14:paraId="0EC1C53C">
            <w:pPr>
              <w:spacing w:line="255" w:lineRule="auto"/>
              <w:rPr>
                <w:rFonts w:ascii="Arial"/>
                <w:sz w:val="21"/>
                <w:highlight w:val="none"/>
              </w:rPr>
            </w:pPr>
          </w:p>
          <w:p w14:paraId="1EAD1806">
            <w:pPr>
              <w:spacing w:line="255" w:lineRule="auto"/>
              <w:rPr>
                <w:rFonts w:ascii="Arial"/>
                <w:sz w:val="21"/>
                <w:highlight w:val="none"/>
              </w:rPr>
            </w:pPr>
          </w:p>
          <w:p w14:paraId="43811D30">
            <w:pPr>
              <w:spacing w:line="256" w:lineRule="auto"/>
              <w:rPr>
                <w:rFonts w:ascii="Arial"/>
                <w:sz w:val="21"/>
                <w:highlight w:val="none"/>
              </w:rPr>
            </w:pPr>
          </w:p>
          <w:p w14:paraId="1027580B">
            <w:pPr>
              <w:spacing w:line="256" w:lineRule="auto"/>
              <w:rPr>
                <w:rFonts w:ascii="Arial"/>
                <w:sz w:val="21"/>
                <w:highlight w:val="none"/>
              </w:rPr>
            </w:pPr>
          </w:p>
          <w:p w14:paraId="3DA2467B">
            <w:pPr>
              <w:pStyle w:val="5"/>
              <w:spacing w:before="42" w:line="226" w:lineRule="auto"/>
              <w:ind w:left="37" w:leftChars="0"/>
              <w:rPr>
                <w:rFonts w:hint="eastAsia" w:ascii="仿宋" w:hAnsi="仿宋" w:eastAsia="仿宋" w:cs="仿宋"/>
                <w:snapToGrid w:val="0"/>
                <w:color w:val="000000"/>
                <w:kern w:val="0"/>
                <w:sz w:val="13"/>
                <w:szCs w:val="13"/>
                <w:highlight w:val="none"/>
                <w:lang w:val="en-US" w:eastAsia="en-US" w:bidi="ar-SA"/>
              </w:rPr>
            </w:pPr>
            <w:r>
              <w:rPr>
                <w:highlight w:val="none"/>
              </w:rPr>
              <w:t>3月-12月</w:t>
            </w:r>
          </w:p>
        </w:tc>
        <w:tc>
          <w:tcPr>
            <w:tcW w:w="648" w:type="dxa"/>
            <w:shd w:val="clear"/>
            <w:vAlign w:val="top"/>
          </w:tcPr>
          <w:p w14:paraId="1A60A813">
            <w:pPr>
              <w:spacing w:line="255" w:lineRule="auto"/>
              <w:rPr>
                <w:rFonts w:ascii="Arial"/>
                <w:sz w:val="21"/>
                <w:highlight w:val="none"/>
              </w:rPr>
            </w:pPr>
          </w:p>
          <w:p w14:paraId="0B57E79F">
            <w:pPr>
              <w:spacing w:line="255" w:lineRule="auto"/>
              <w:rPr>
                <w:rFonts w:ascii="Arial"/>
                <w:sz w:val="21"/>
                <w:highlight w:val="none"/>
              </w:rPr>
            </w:pPr>
          </w:p>
          <w:p w14:paraId="40F2FA76">
            <w:pPr>
              <w:spacing w:line="256" w:lineRule="auto"/>
              <w:rPr>
                <w:rFonts w:ascii="Arial"/>
                <w:sz w:val="21"/>
                <w:highlight w:val="none"/>
              </w:rPr>
            </w:pPr>
          </w:p>
          <w:p w14:paraId="7EAB8A2A">
            <w:pPr>
              <w:spacing w:line="256" w:lineRule="auto"/>
              <w:rPr>
                <w:rFonts w:ascii="Arial"/>
                <w:sz w:val="21"/>
                <w:highlight w:val="none"/>
              </w:rPr>
            </w:pPr>
          </w:p>
          <w:p w14:paraId="4723C49B">
            <w:pPr>
              <w:pStyle w:val="5"/>
              <w:spacing w:before="42" w:line="223" w:lineRule="auto"/>
              <w:ind w:left="67" w:leftChars="0"/>
              <w:rPr>
                <w:rFonts w:hint="eastAsia" w:ascii="仿宋" w:hAnsi="仿宋" w:eastAsia="仿宋" w:cs="仿宋"/>
                <w:snapToGrid w:val="0"/>
                <w:color w:val="000000"/>
                <w:kern w:val="0"/>
                <w:sz w:val="13"/>
                <w:szCs w:val="13"/>
                <w:highlight w:val="none"/>
                <w:lang w:val="en-US" w:eastAsia="en-US" w:bidi="ar-SA"/>
              </w:rPr>
            </w:pPr>
            <w:r>
              <w:rPr>
                <w:spacing w:val="3"/>
                <w:highlight w:val="none"/>
              </w:rPr>
              <w:t>现场检查</w:t>
            </w:r>
          </w:p>
        </w:tc>
        <w:tc>
          <w:tcPr>
            <w:tcW w:w="444" w:type="dxa"/>
            <w:shd w:val="clear"/>
            <w:vAlign w:val="top"/>
          </w:tcPr>
          <w:p w14:paraId="4B534446">
            <w:pPr>
              <w:spacing w:line="255" w:lineRule="auto"/>
              <w:rPr>
                <w:rFonts w:ascii="Arial"/>
                <w:sz w:val="21"/>
                <w:highlight w:val="none"/>
              </w:rPr>
            </w:pPr>
          </w:p>
          <w:p w14:paraId="7C235082">
            <w:pPr>
              <w:spacing w:line="255" w:lineRule="auto"/>
              <w:rPr>
                <w:rFonts w:ascii="Arial"/>
                <w:sz w:val="21"/>
                <w:highlight w:val="none"/>
              </w:rPr>
            </w:pPr>
          </w:p>
          <w:p w14:paraId="0F59B97E">
            <w:pPr>
              <w:spacing w:line="255" w:lineRule="auto"/>
              <w:rPr>
                <w:rFonts w:ascii="Arial"/>
                <w:sz w:val="21"/>
                <w:highlight w:val="none"/>
              </w:rPr>
            </w:pPr>
          </w:p>
          <w:p w14:paraId="46140756">
            <w:pPr>
              <w:spacing w:line="256" w:lineRule="auto"/>
              <w:rPr>
                <w:rFonts w:ascii="Arial"/>
                <w:sz w:val="21"/>
                <w:highlight w:val="none"/>
              </w:rPr>
            </w:pPr>
          </w:p>
          <w:p w14:paraId="1FCF019B">
            <w:pPr>
              <w:pStyle w:val="5"/>
              <w:spacing w:before="43" w:line="173" w:lineRule="exact"/>
              <w:ind w:left="201" w:leftChars="0"/>
              <w:rPr>
                <w:rFonts w:hint="eastAsia" w:ascii="仿宋" w:hAnsi="仿宋" w:eastAsia="仿宋" w:cs="仿宋"/>
                <w:snapToGrid w:val="0"/>
                <w:color w:val="000000"/>
                <w:kern w:val="0"/>
                <w:sz w:val="13"/>
                <w:szCs w:val="13"/>
                <w:highlight w:val="none"/>
                <w:lang w:val="en-US" w:eastAsia="zh-CN" w:bidi="ar-SA"/>
              </w:rPr>
            </w:pPr>
            <w:r>
              <w:rPr>
                <w:position w:val="1"/>
                <w:highlight w:val="none"/>
              </w:rPr>
              <w:t>1</w:t>
            </w:r>
          </w:p>
        </w:tc>
        <w:tc>
          <w:tcPr>
            <w:tcW w:w="739" w:type="dxa"/>
            <w:shd w:val="clear"/>
            <w:vAlign w:val="top"/>
          </w:tcPr>
          <w:p w14:paraId="59C4C266">
            <w:pPr>
              <w:spacing w:line="282" w:lineRule="auto"/>
              <w:rPr>
                <w:rFonts w:ascii="Arial"/>
                <w:sz w:val="21"/>
                <w:highlight w:val="none"/>
              </w:rPr>
            </w:pPr>
          </w:p>
          <w:p w14:paraId="0A4FEF15">
            <w:pPr>
              <w:spacing w:line="283" w:lineRule="auto"/>
              <w:rPr>
                <w:rFonts w:ascii="Arial"/>
                <w:sz w:val="21"/>
                <w:highlight w:val="none"/>
              </w:rPr>
            </w:pPr>
          </w:p>
          <w:p w14:paraId="3A816832">
            <w:pPr>
              <w:spacing w:line="283" w:lineRule="auto"/>
              <w:rPr>
                <w:rFonts w:ascii="Arial"/>
                <w:sz w:val="21"/>
                <w:highlight w:val="none"/>
              </w:rPr>
            </w:pPr>
          </w:p>
          <w:p w14:paraId="0F716753">
            <w:pPr>
              <w:pStyle w:val="5"/>
              <w:spacing w:before="1" w:line="226" w:lineRule="auto"/>
              <w:ind w:left="182"/>
              <w:rPr>
                <w:rFonts w:hint="eastAsia"/>
                <w:highlight w:val="none"/>
                <w:lang w:eastAsia="zh-CN"/>
              </w:rPr>
            </w:pPr>
          </w:p>
          <w:p w14:paraId="4DCA6522">
            <w:pPr>
              <w:pStyle w:val="5"/>
              <w:spacing w:before="1" w:line="226" w:lineRule="auto"/>
              <w:ind w:left="182"/>
              <w:rPr>
                <w:rFonts w:hint="eastAsia"/>
                <w:highlight w:val="none"/>
                <w:lang w:eastAsia="zh-CN"/>
              </w:rPr>
            </w:pPr>
          </w:p>
          <w:p w14:paraId="12DB2D36">
            <w:pPr>
              <w:pStyle w:val="5"/>
              <w:spacing w:before="1" w:line="226" w:lineRule="auto"/>
              <w:ind w:left="182" w:leftChars="0"/>
              <w:rPr>
                <w:rFonts w:hint="eastAsia" w:ascii="仿宋" w:hAnsi="仿宋" w:eastAsia="仿宋" w:cs="仿宋"/>
                <w:snapToGrid w:val="0"/>
                <w:color w:val="000000"/>
                <w:kern w:val="0"/>
                <w:sz w:val="13"/>
                <w:szCs w:val="13"/>
                <w:highlight w:val="none"/>
                <w:lang w:val="en-US" w:eastAsia="zh-CN" w:bidi="ar-SA"/>
              </w:rPr>
            </w:pPr>
            <w:r>
              <w:rPr>
                <w:rFonts w:hint="eastAsia"/>
                <w:spacing w:val="4"/>
              </w:rPr>
              <w:t>白山市</w:t>
            </w:r>
            <w:r>
              <w:rPr>
                <w:rFonts w:hint="eastAsia"/>
                <w:spacing w:val="4"/>
                <w:lang w:eastAsia="zh-CN"/>
              </w:rPr>
              <w:t>江源区市场监督管理局</w:t>
            </w:r>
            <w:r>
              <w:rPr>
                <w:rFonts w:hint="eastAsia"/>
                <w:highlight w:val="none"/>
                <w:lang w:eastAsia="zh-CN"/>
              </w:rPr>
              <w:t>食品科</w:t>
            </w:r>
          </w:p>
        </w:tc>
        <w:tc>
          <w:tcPr>
            <w:tcW w:w="803" w:type="dxa"/>
            <w:shd w:val="clear"/>
            <w:vAlign w:val="top"/>
          </w:tcPr>
          <w:p w14:paraId="75BA38F2">
            <w:pPr>
              <w:spacing w:line="255" w:lineRule="auto"/>
              <w:rPr>
                <w:rFonts w:ascii="Arial"/>
                <w:sz w:val="21"/>
                <w:highlight w:val="none"/>
              </w:rPr>
            </w:pPr>
          </w:p>
          <w:p w14:paraId="3BD9D976">
            <w:pPr>
              <w:spacing w:line="255" w:lineRule="auto"/>
              <w:rPr>
                <w:rFonts w:ascii="Arial"/>
                <w:sz w:val="21"/>
                <w:highlight w:val="none"/>
              </w:rPr>
            </w:pPr>
          </w:p>
          <w:p w14:paraId="6BC371F5">
            <w:pPr>
              <w:spacing w:line="255" w:lineRule="auto"/>
              <w:rPr>
                <w:rFonts w:ascii="Arial"/>
                <w:sz w:val="21"/>
                <w:highlight w:val="none"/>
              </w:rPr>
            </w:pPr>
          </w:p>
          <w:p w14:paraId="7C087109">
            <w:pPr>
              <w:spacing w:line="256" w:lineRule="auto"/>
              <w:rPr>
                <w:rFonts w:ascii="Arial"/>
                <w:sz w:val="21"/>
                <w:highlight w:val="none"/>
              </w:rPr>
            </w:pPr>
          </w:p>
          <w:p w14:paraId="42E2ED47">
            <w:pPr>
              <w:pStyle w:val="5"/>
              <w:spacing w:before="42" w:line="228" w:lineRule="auto"/>
              <w:ind w:left="341" w:leftChars="0"/>
              <w:rPr>
                <w:rFonts w:hint="eastAsia" w:ascii="仿宋" w:hAnsi="仿宋" w:eastAsia="仿宋" w:cs="仿宋"/>
                <w:snapToGrid w:val="0"/>
                <w:color w:val="000000"/>
                <w:kern w:val="0"/>
                <w:sz w:val="13"/>
                <w:szCs w:val="13"/>
                <w:highlight w:val="none"/>
                <w:lang w:val="en-US" w:eastAsia="zh-CN" w:bidi="ar-SA"/>
              </w:rPr>
            </w:pPr>
            <w:r>
              <w:rPr>
                <w:highlight w:val="none"/>
              </w:rPr>
              <w:t>否</w:t>
            </w:r>
          </w:p>
        </w:tc>
        <w:tc>
          <w:tcPr>
            <w:tcW w:w="664" w:type="dxa"/>
            <w:shd w:val="clear"/>
            <w:vAlign w:val="top"/>
          </w:tcPr>
          <w:p w14:paraId="4C4580E7">
            <w:pPr>
              <w:spacing w:line="255" w:lineRule="auto"/>
              <w:rPr>
                <w:rFonts w:ascii="Arial"/>
                <w:sz w:val="21"/>
                <w:highlight w:val="none"/>
              </w:rPr>
            </w:pPr>
          </w:p>
          <w:p w14:paraId="471EF8B3">
            <w:pPr>
              <w:spacing w:line="255" w:lineRule="auto"/>
              <w:rPr>
                <w:rFonts w:ascii="Arial"/>
                <w:sz w:val="21"/>
                <w:highlight w:val="none"/>
              </w:rPr>
            </w:pPr>
          </w:p>
          <w:p w14:paraId="354404D2">
            <w:pPr>
              <w:spacing w:line="255" w:lineRule="auto"/>
              <w:rPr>
                <w:rFonts w:ascii="Arial"/>
                <w:sz w:val="21"/>
                <w:highlight w:val="none"/>
              </w:rPr>
            </w:pPr>
          </w:p>
          <w:p w14:paraId="07FFD695">
            <w:pPr>
              <w:spacing w:line="255" w:lineRule="auto"/>
              <w:rPr>
                <w:rFonts w:ascii="Arial"/>
                <w:sz w:val="21"/>
                <w:highlight w:val="none"/>
              </w:rPr>
            </w:pPr>
          </w:p>
          <w:p w14:paraId="52B8C88D">
            <w:pPr>
              <w:pStyle w:val="5"/>
              <w:spacing w:before="42" w:line="199" w:lineRule="auto"/>
              <w:ind w:left="277" w:leftChars="0"/>
              <w:rPr>
                <w:rFonts w:hint="eastAsia" w:ascii="仿宋" w:hAnsi="仿宋" w:eastAsia="仿宋" w:cs="仿宋"/>
                <w:snapToGrid w:val="0"/>
                <w:color w:val="000000"/>
                <w:kern w:val="0"/>
                <w:sz w:val="13"/>
                <w:szCs w:val="13"/>
                <w:highlight w:val="none"/>
                <w:lang w:val="en-US" w:eastAsia="zh-CN" w:bidi="ar-SA"/>
              </w:rPr>
            </w:pPr>
            <w:r>
              <w:rPr>
                <w:highlight w:val="none"/>
              </w:rPr>
              <w:t>否</w:t>
            </w:r>
          </w:p>
        </w:tc>
        <w:tc>
          <w:tcPr>
            <w:tcW w:w="689" w:type="dxa"/>
            <w:shd w:val="clear"/>
            <w:vAlign w:val="top"/>
          </w:tcPr>
          <w:p w14:paraId="086FA739">
            <w:pPr>
              <w:rPr>
                <w:rFonts w:ascii="Arial" w:hAnsi="Arial" w:eastAsia="Arial" w:cs="Arial"/>
                <w:snapToGrid w:val="0"/>
                <w:color w:val="000000"/>
                <w:kern w:val="0"/>
                <w:sz w:val="21"/>
                <w:szCs w:val="21"/>
                <w:highlight w:val="none"/>
                <w:lang w:val="en-US" w:eastAsia="en-US" w:bidi="ar-SA"/>
              </w:rPr>
            </w:pPr>
          </w:p>
        </w:tc>
      </w:tr>
      <w:tr w14:paraId="03BF4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385" w:type="dxa"/>
            <w:shd w:val="clear"/>
            <w:vAlign w:val="top"/>
          </w:tcPr>
          <w:p w14:paraId="7D1328F3">
            <w:pPr>
              <w:spacing w:line="366" w:lineRule="auto"/>
              <w:rPr>
                <w:rFonts w:ascii="Arial"/>
                <w:sz w:val="21"/>
                <w:highlight w:val="none"/>
              </w:rPr>
            </w:pPr>
          </w:p>
          <w:p w14:paraId="418E910F">
            <w:pPr>
              <w:pStyle w:val="5"/>
              <w:spacing w:before="42" w:line="186" w:lineRule="exact"/>
              <w:ind w:left="136" w:leftChars="0"/>
              <w:rPr>
                <w:rFonts w:hint="default" w:ascii="仿宋" w:hAnsi="仿宋" w:eastAsia="仿宋" w:cs="仿宋"/>
                <w:snapToGrid w:val="0"/>
                <w:color w:val="000000"/>
                <w:kern w:val="0"/>
                <w:sz w:val="13"/>
                <w:szCs w:val="13"/>
                <w:highlight w:val="none"/>
                <w:lang w:val="en-US" w:eastAsia="zh-CN" w:bidi="ar-SA"/>
              </w:rPr>
            </w:pPr>
            <w:r>
              <w:rPr>
                <w:rFonts w:hint="eastAsia" w:cs="仿宋"/>
                <w:snapToGrid w:val="0"/>
                <w:color w:val="000000"/>
                <w:kern w:val="0"/>
                <w:sz w:val="13"/>
                <w:szCs w:val="13"/>
                <w:highlight w:val="none"/>
                <w:lang w:val="en-US" w:eastAsia="zh-CN" w:bidi="ar-SA"/>
              </w:rPr>
              <w:t>20</w:t>
            </w:r>
          </w:p>
        </w:tc>
        <w:tc>
          <w:tcPr>
            <w:tcW w:w="1046" w:type="dxa"/>
            <w:shd w:val="clear"/>
            <w:vAlign w:val="top"/>
          </w:tcPr>
          <w:p w14:paraId="0121FDDA">
            <w:pPr>
              <w:pStyle w:val="5"/>
              <w:spacing w:before="10" w:line="223" w:lineRule="auto"/>
              <w:ind w:left="18" w:leftChars="0" w:right="74" w:rightChars="0" w:hanging="2" w:firstLineChars="0"/>
              <w:rPr>
                <w:rFonts w:hint="eastAsia" w:ascii="仿宋" w:hAnsi="仿宋" w:eastAsia="仿宋" w:cs="仿宋"/>
                <w:snapToGrid w:val="0"/>
                <w:color w:val="000000"/>
                <w:kern w:val="0"/>
                <w:sz w:val="13"/>
                <w:szCs w:val="13"/>
                <w:highlight w:val="none"/>
                <w:lang w:val="en-US" w:eastAsia="en-US" w:bidi="ar-SA"/>
              </w:rPr>
            </w:pPr>
            <w:r>
              <w:rPr>
                <w:spacing w:val="4"/>
                <w:highlight w:val="none"/>
              </w:rPr>
              <w:t>食盐、粮油批发企业经</w:t>
            </w:r>
            <w:r>
              <w:rPr>
                <w:rFonts w:hint="eastAsia"/>
                <w:spacing w:val="4"/>
                <w:highlight w:val="none"/>
                <w:lang w:eastAsia="zh-CN"/>
              </w:rPr>
              <w:t>监督检查</w:t>
            </w:r>
          </w:p>
        </w:tc>
        <w:tc>
          <w:tcPr>
            <w:tcW w:w="4444" w:type="dxa"/>
            <w:shd w:val="clear"/>
            <w:vAlign w:val="top"/>
          </w:tcPr>
          <w:p w14:paraId="7D77834A">
            <w:pPr>
              <w:pStyle w:val="5"/>
              <w:spacing w:before="90" w:line="229" w:lineRule="auto"/>
              <w:ind w:left="19" w:right="140" w:firstLine="6"/>
              <w:rPr>
                <w:highlight w:val="none"/>
              </w:rPr>
            </w:pPr>
            <w:r>
              <w:rPr>
                <w:spacing w:val="3"/>
                <w:highlight w:val="none"/>
              </w:rPr>
              <w:t>一、《中华人民共和国食品安全法》第五十三条、第五十四条、第六十三条、第六十七条、第七十一条、第七十二条、</w:t>
            </w:r>
          </w:p>
          <w:p w14:paraId="737FB70A">
            <w:pPr>
              <w:pStyle w:val="5"/>
              <w:spacing w:before="12" w:line="226" w:lineRule="auto"/>
              <w:ind w:left="25"/>
              <w:rPr>
                <w:highlight w:val="none"/>
              </w:rPr>
            </w:pPr>
            <w:r>
              <w:rPr>
                <w:spacing w:val="3"/>
                <w:highlight w:val="none"/>
              </w:rPr>
              <w:t>二、《食盐专营办法》第十二条、第十四条、第十五条、第十九条</w:t>
            </w:r>
          </w:p>
          <w:p w14:paraId="71AE14CD">
            <w:pPr>
              <w:pStyle w:val="5"/>
              <w:spacing w:before="2" w:line="229" w:lineRule="auto"/>
              <w:ind w:left="25" w:leftChars="0" w:right="172" w:rightChars="0" w:firstLine="3" w:firstLineChars="0"/>
              <w:rPr>
                <w:rFonts w:hint="eastAsia" w:ascii="仿宋" w:hAnsi="仿宋" w:eastAsia="仿宋" w:cs="仿宋"/>
                <w:snapToGrid w:val="0"/>
                <w:color w:val="000000"/>
                <w:kern w:val="0"/>
                <w:sz w:val="13"/>
                <w:szCs w:val="13"/>
                <w:highlight w:val="none"/>
                <w:lang w:val="en-US" w:eastAsia="en-US" w:bidi="ar-SA"/>
              </w:rPr>
            </w:pPr>
            <w:r>
              <w:rPr>
                <w:spacing w:val="2"/>
                <w:highlight w:val="none"/>
              </w:rPr>
              <w:t>三、《食盐质量安全监督管理办法》第四条、第六条、第七条、第八条、</w:t>
            </w:r>
            <w:r>
              <w:rPr>
                <w:spacing w:val="3"/>
                <w:highlight w:val="none"/>
              </w:rPr>
              <w:t>第九条、第十一条、第十四条、第十五条</w:t>
            </w:r>
          </w:p>
        </w:tc>
        <w:tc>
          <w:tcPr>
            <w:tcW w:w="1645" w:type="dxa"/>
            <w:shd w:val="clear"/>
            <w:vAlign w:val="top"/>
          </w:tcPr>
          <w:p w14:paraId="50FF613C">
            <w:pPr>
              <w:spacing w:line="286" w:lineRule="auto"/>
              <w:rPr>
                <w:rFonts w:ascii="Arial"/>
                <w:sz w:val="21"/>
                <w:highlight w:val="none"/>
              </w:rPr>
            </w:pPr>
          </w:p>
          <w:p w14:paraId="2BC85272">
            <w:pPr>
              <w:pStyle w:val="5"/>
              <w:spacing w:before="43" w:line="249" w:lineRule="auto"/>
              <w:ind w:left="22" w:leftChars="0" w:right="138" w:rightChars="0" w:hanging="1" w:firstLineChars="0"/>
              <w:rPr>
                <w:rFonts w:hint="eastAsia" w:ascii="仿宋" w:hAnsi="仿宋" w:eastAsia="仿宋" w:cs="仿宋"/>
                <w:snapToGrid w:val="0"/>
                <w:color w:val="000000"/>
                <w:kern w:val="0"/>
                <w:sz w:val="13"/>
                <w:szCs w:val="13"/>
                <w:highlight w:val="none"/>
                <w:lang w:val="en-US" w:eastAsia="en-US" w:bidi="ar-SA"/>
              </w:rPr>
            </w:pPr>
            <w:r>
              <w:rPr>
                <w:spacing w:val="4"/>
                <w:highlight w:val="none"/>
              </w:rPr>
              <w:t>检查对象：食盐、粮油批</w:t>
            </w:r>
            <w:r>
              <w:rPr>
                <w:spacing w:val="3"/>
                <w:highlight w:val="none"/>
              </w:rPr>
              <w:t>发企业</w:t>
            </w:r>
          </w:p>
        </w:tc>
        <w:tc>
          <w:tcPr>
            <w:tcW w:w="1775" w:type="dxa"/>
            <w:shd w:val="clear"/>
            <w:vAlign w:val="top"/>
          </w:tcPr>
          <w:p w14:paraId="530C36F9">
            <w:pPr>
              <w:pStyle w:val="5"/>
              <w:spacing w:before="251" w:line="226" w:lineRule="auto"/>
              <w:ind w:left="28"/>
              <w:rPr>
                <w:highlight w:val="none"/>
              </w:rPr>
            </w:pPr>
            <w:r>
              <w:rPr>
                <w:spacing w:val="3"/>
                <w:highlight w:val="none"/>
              </w:rPr>
              <w:t>食盐经营资质、进货渠道、</w:t>
            </w:r>
          </w:p>
          <w:p w14:paraId="402F9116">
            <w:pPr>
              <w:pStyle w:val="5"/>
              <w:spacing w:before="15" w:line="228" w:lineRule="auto"/>
              <w:ind w:left="28" w:leftChars="0" w:right="162" w:rightChars="0"/>
              <w:rPr>
                <w:rFonts w:hint="eastAsia" w:ascii="仿宋" w:hAnsi="仿宋" w:eastAsia="仿宋" w:cs="仿宋"/>
                <w:snapToGrid w:val="0"/>
                <w:color w:val="000000"/>
                <w:kern w:val="0"/>
                <w:sz w:val="13"/>
                <w:szCs w:val="13"/>
                <w:highlight w:val="none"/>
                <w:lang w:val="en-US" w:eastAsia="en-US" w:bidi="ar-SA"/>
              </w:rPr>
            </w:pPr>
            <w:r>
              <w:rPr>
                <w:spacing w:val="1"/>
                <w:highlight w:val="none"/>
              </w:rPr>
              <w:t>食盐标签标识、储存运输、</w:t>
            </w:r>
            <w:r>
              <w:rPr>
                <w:spacing w:val="3"/>
                <w:highlight w:val="none"/>
              </w:rPr>
              <w:t>缺斤短两、哄抬物价等</w:t>
            </w:r>
          </w:p>
        </w:tc>
        <w:tc>
          <w:tcPr>
            <w:tcW w:w="1775" w:type="dxa"/>
            <w:shd w:val="clear"/>
            <w:vAlign w:val="top"/>
          </w:tcPr>
          <w:p w14:paraId="052E72C9">
            <w:pPr>
              <w:pStyle w:val="5"/>
              <w:spacing w:before="10" w:line="223" w:lineRule="auto"/>
              <w:ind w:left="33" w:leftChars="0" w:right="132" w:rightChars="0" w:firstLine="3" w:firstLineChars="0"/>
              <w:jc w:val="both"/>
              <w:rPr>
                <w:rFonts w:hint="eastAsia" w:ascii="仿宋" w:hAnsi="仿宋" w:eastAsia="仿宋" w:cs="仿宋"/>
                <w:snapToGrid w:val="0"/>
                <w:color w:val="000000"/>
                <w:kern w:val="0"/>
                <w:sz w:val="13"/>
                <w:szCs w:val="13"/>
                <w:highlight w:val="none"/>
                <w:lang w:val="en-US" w:eastAsia="en-US" w:bidi="ar-SA"/>
              </w:rPr>
            </w:pPr>
            <w:r>
              <w:rPr>
                <w:spacing w:val="2"/>
                <w:highlight w:val="none"/>
              </w:rPr>
              <w:t>经营资质是否符合要求、进货渠道是否合规，销售非食</w:t>
            </w:r>
            <w:r>
              <w:rPr>
                <w:spacing w:val="3"/>
                <w:highlight w:val="none"/>
              </w:rPr>
              <w:t>用盐、工业盐、是否是假冒伪劣食盐；食盐标签标识是</w:t>
            </w:r>
            <w:r>
              <w:rPr>
                <w:spacing w:val="2"/>
                <w:highlight w:val="none"/>
              </w:rPr>
              <w:t>否符合法律法规要求、储存</w:t>
            </w:r>
            <w:r>
              <w:rPr>
                <w:highlight w:val="none"/>
              </w:rPr>
              <w:t>运输是否符合规定等行为。</w:t>
            </w:r>
          </w:p>
        </w:tc>
        <w:tc>
          <w:tcPr>
            <w:tcW w:w="674" w:type="dxa"/>
            <w:shd w:val="clear"/>
            <w:vAlign w:val="top"/>
          </w:tcPr>
          <w:p w14:paraId="2A07F531">
            <w:pPr>
              <w:spacing w:line="380" w:lineRule="auto"/>
              <w:rPr>
                <w:rFonts w:ascii="Arial"/>
                <w:sz w:val="21"/>
                <w:highlight w:val="none"/>
              </w:rPr>
            </w:pPr>
          </w:p>
          <w:p w14:paraId="300571E1">
            <w:pPr>
              <w:pStyle w:val="5"/>
              <w:spacing w:before="42" w:line="226" w:lineRule="auto"/>
              <w:ind w:left="37" w:leftChars="0"/>
              <w:rPr>
                <w:rFonts w:hint="eastAsia" w:ascii="仿宋" w:hAnsi="仿宋" w:eastAsia="仿宋" w:cs="仿宋"/>
                <w:snapToGrid w:val="0"/>
                <w:color w:val="000000"/>
                <w:kern w:val="0"/>
                <w:sz w:val="13"/>
                <w:szCs w:val="13"/>
                <w:highlight w:val="none"/>
                <w:lang w:val="en-US" w:eastAsia="en-US" w:bidi="ar-SA"/>
              </w:rPr>
            </w:pPr>
            <w:r>
              <w:rPr>
                <w:highlight w:val="none"/>
              </w:rPr>
              <w:t>3月-12月</w:t>
            </w:r>
          </w:p>
        </w:tc>
        <w:tc>
          <w:tcPr>
            <w:tcW w:w="648" w:type="dxa"/>
            <w:shd w:val="clear"/>
            <w:vAlign w:val="top"/>
          </w:tcPr>
          <w:p w14:paraId="54A12570">
            <w:pPr>
              <w:spacing w:line="380" w:lineRule="auto"/>
              <w:rPr>
                <w:rFonts w:ascii="Arial"/>
                <w:sz w:val="21"/>
                <w:highlight w:val="none"/>
              </w:rPr>
            </w:pPr>
          </w:p>
          <w:p w14:paraId="75F09B8F">
            <w:pPr>
              <w:pStyle w:val="5"/>
              <w:spacing w:before="42" w:line="223" w:lineRule="auto"/>
              <w:ind w:left="67" w:leftChars="0"/>
              <w:rPr>
                <w:rFonts w:hint="eastAsia" w:ascii="仿宋" w:hAnsi="仿宋" w:eastAsia="仿宋" w:cs="仿宋"/>
                <w:snapToGrid w:val="0"/>
                <w:color w:val="000000"/>
                <w:kern w:val="0"/>
                <w:sz w:val="13"/>
                <w:szCs w:val="13"/>
                <w:highlight w:val="none"/>
                <w:lang w:val="en-US" w:eastAsia="en-US" w:bidi="ar-SA"/>
              </w:rPr>
            </w:pPr>
            <w:r>
              <w:rPr>
                <w:spacing w:val="3"/>
                <w:highlight w:val="none"/>
              </w:rPr>
              <w:t>现场检查</w:t>
            </w:r>
          </w:p>
        </w:tc>
        <w:tc>
          <w:tcPr>
            <w:tcW w:w="444" w:type="dxa"/>
            <w:shd w:val="clear"/>
            <w:vAlign w:val="top"/>
          </w:tcPr>
          <w:p w14:paraId="0D4527C1">
            <w:pPr>
              <w:spacing w:line="380" w:lineRule="auto"/>
              <w:rPr>
                <w:rFonts w:ascii="Arial"/>
                <w:sz w:val="21"/>
                <w:highlight w:val="none"/>
              </w:rPr>
            </w:pPr>
          </w:p>
          <w:p w14:paraId="3DCC20F5">
            <w:pPr>
              <w:pStyle w:val="5"/>
              <w:spacing w:before="42" w:line="173" w:lineRule="exact"/>
              <w:ind w:left="201" w:leftChars="0"/>
              <w:rPr>
                <w:rFonts w:hint="eastAsia" w:ascii="仿宋" w:hAnsi="仿宋" w:eastAsia="仿宋" w:cs="仿宋"/>
                <w:snapToGrid w:val="0"/>
                <w:color w:val="000000"/>
                <w:kern w:val="0"/>
                <w:sz w:val="13"/>
                <w:szCs w:val="13"/>
                <w:highlight w:val="none"/>
                <w:lang w:val="en-US" w:eastAsia="zh-CN" w:bidi="ar-SA"/>
              </w:rPr>
            </w:pPr>
            <w:r>
              <w:rPr>
                <w:position w:val="1"/>
                <w:highlight w:val="none"/>
              </w:rPr>
              <w:t>1</w:t>
            </w:r>
          </w:p>
        </w:tc>
        <w:tc>
          <w:tcPr>
            <w:tcW w:w="739" w:type="dxa"/>
            <w:shd w:val="clear"/>
            <w:vAlign w:val="top"/>
          </w:tcPr>
          <w:p w14:paraId="4E0D7687">
            <w:pPr>
              <w:pStyle w:val="5"/>
              <w:spacing w:before="1" w:line="226" w:lineRule="auto"/>
              <w:rPr>
                <w:rFonts w:hint="eastAsia"/>
                <w:highlight w:val="none"/>
                <w:lang w:eastAsia="zh-CN"/>
              </w:rPr>
            </w:pPr>
          </w:p>
          <w:p w14:paraId="3AF69375">
            <w:pPr>
              <w:pStyle w:val="5"/>
              <w:spacing w:before="1" w:line="226" w:lineRule="auto"/>
              <w:rPr>
                <w:rFonts w:hint="eastAsia"/>
                <w:highlight w:val="none"/>
                <w:lang w:eastAsia="zh-CN"/>
              </w:rPr>
            </w:pPr>
          </w:p>
          <w:p w14:paraId="11D1FAA3">
            <w:pPr>
              <w:pStyle w:val="5"/>
              <w:spacing w:before="1" w:line="226" w:lineRule="auto"/>
              <w:rPr>
                <w:rFonts w:hint="eastAsia" w:ascii="仿宋" w:hAnsi="仿宋" w:eastAsia="仿宋" w:cs="仿宋"/>
                <w:snapToGrid w:val="0"/>
                <w:color w:val="000000"/>
                <w:kern w:val="0"/>
                <w:sz w:val="13"/>
                <w:szCs w:val="13"/>
                <w:highlight w:val="none"/>
                <w:lang w:val="en-US" w:eastAsia="zh-CN" w:bidi="ar-SA"/>
              </w:rPr>
            </w:pPr>
            <w:r>
              <w:rPr>
                <w:rFonts w:hint="eastAsia"/>
                <w:spacing w:val="4"/>
              </w:rPr>
              <w:t>白山市</w:t>
            </w:r>
            <w:r>
              <w:rPr>
                <w:rFonts w:hint="eastAsia"/>
                <w:spacing w:val="4"/>
                <w:lang w:eastAsia="zh-CN"/>
              </w:rPr>
              <w:t>江源区市场监督管理局</w:t>
            </w:r>
            <w:r>
              <w:rPr>
                <w:rFonts w:hint="eastAsia"/>
                <w:highlight w:val="none"/>
                <w:lang w:eastAsia="zh-CN"/>
              </w:rPr>
              <w:t>各基层所、执法大队</w:t>
            </w:r>
          </w:p>
        </w:tc>
        <w:tc>
          <w:tcPr>
            <w:tcW w:w="803" w:type="dxa"/>
            <w:shd w:val="clear"/>
            <w:vAlign w:val="top"/>
          </w:tcPr>
          <w:p w14:paraId="78B60AA9">
            <w:pPr>
              <w:spacing w:line="380" w:lineRule="auto"/>
              <w:rPr>
                <w:rFonts w:ascii="Arial"/>
                <w:sz w:val="21"/>
                <w:highlight w:val="none"/>
              </w:rPr>
            </w:pPr>
          </w:p>
          <w:p w14:paraId="1E1877A8">
            <w:pPr>
              <w:pStyle w:val="5"/>
              <w:spacing w:before="42" w:line="228" w:lineRule="auto"/>
              <w:ind w:left="341" w:leftChars="0"/>
              <w:rPr>
                <w:rFonts w:hint="eastAsia" w:ascii="仿宋" w:hAnsi="仿宋" w:eastAsia="仿宋" w:cs="仿宋"/>
                <w:snapToGrid w:val="0"/>
                <w:color w:val="000000"/>
                <w:kern w:val="0"/>
                <w:sz w:val="13"/>
                <w:szCs w:val="13"/>
                <w:highlight w:val="none"/>
                <w:lang w:val="en-US" w:eastAsia="zh-CN" w:bidi="ar-SA"/>
              </w:rPr>
            </w:pPr>
            <w:r>
              <w:rPr>
                <w:highlight w:val="none"/>
              </w:rPr>
              <w:t>否</w:t>
            </w:r>
          </w:p>
        </w:tc>
        <w:tc>
          <w:tcPr>
            <w:tcW w:w="664" w:type="dxa"/>
            <w:shd w:val="clear"/>
            <w:vAlign w:val="top"/>
          </w:tcPr>
          <w:p w14:paraId="381BDFEA">
            <w:pPr>
              <w:spacing w:line="378" w:lineRule="auto"/>
              <w:rPr>
                <w:rFonts w:ascii="Arial"/>
                <w:sz w:val="21"/>
                <w:highlight w:val="none"/>
              </w:rPr>
            </w:pPr>
          </w:p>
          <w:p w14:paraId="34DF9A61">
            <w:pPr>
              <w:pStyle w:val="5"/>
              <w:spacing w:before="42" w:line="199" w:lineRule="auto"/>
              <w:ind w:left="277" w:leftChars="0"/>
              <w:rPr>
                <w:rFonts w:hint="eastAsia" w:ascii="仿宋" w:hAnsi="仿宋" w:eastAsia="仿宋" w:cs="仿宋"/>
                <w:snapToGrid w:val="0"/>
                <w:color w:val="000000"/>
                <w:kern w:val="0"/>
                <w:sz w:val="13"/>
                <w:szCs w:val="13"/>
                <w:highlight w:val="none"/>
                <w:lang w:val="en-US" w:eastAsia="zh-CN" w:bidi="ar-SA"/>
              </w:rPr>
            </w:pPr>
            <w:r>
              <w:rPr>
                <w:highlight w:val="none"/>
              </w:rPr>
              <w:t>否</w:t>
            </w:r>
          </w:p>
        </w:tc>
        <w:tc>
          <w:tcPr>
            <w:tcW w:w="689" w:type="dxa"/>
            <w:shd w:val="clear"/>
            <w:vAlign w:val="top"/>
          </w:tcPr>
          <w:p w14:paraId="49FB1BA3">
            <w:pPr>
              <w:rPr>
                <w:rFonts w:ascii="Arial" w:hAnsi="Arial" w:eastAsia="Arial" w:cs="Arial"/>
                <w:snapToGrid w:val="0"/>
                <w:color w:val="000000"/>
                <w:kern w:val="0"/>
                <w:sz w:val="21"/>
                <w:szCs w:val="21"/>
                <w:highlight w:val="none"/>
                <w:lang w:val="en-US" w:eastAsia="en-US" w:bidi="ar-SA"/>
              </w:rPr>
            </w:pPr>
          </w:p>
        </w:tc>
      </w:tr>
    </w:tbl>
    <w:p w14:paraId="518437D0">
      <w:pPr>
        <w:rPr>
          <w:rFonts w:ascii="Arial" w:hAnsi="Arial" w:eastAsia="Arial" w:cs="Arial"/>
          <w:sz w:val="21"/>
          <w:szCs w:val="21"/>
          <w:highlight w:val="yellow"/>
        </w:rPr>
        <w:sectPr>
          <w:headerReference r:id="rId5" w:type="default"/>
          <w:footerReference r:id="rId6" w:type="default"/>
          <w:pgSz w:w="16840" w:h="11900"/>
          <w:pgMar w:top="562" w:right="421" w:bottom="524" w:left="676" w:header="270" w:footer="314" w:gutter="0"/>
          <w:cols w:space="720" w:num="1"/>
        </w:sectPr>
      </w:pPr>
    </w:p>
    <w:p w14:paraId="4D421D64"/>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7676">
    <w:pPr>
      <w:spacing w:line="199" w:lineRule="auto"/>
      <w:ind w:left="7224"/>
      <w:rPr>
        <w:rFonts w:ascii="微软雅黑" w:hAnsi="微软雅黑" w:eastAsia="微软雅黑" w:cs="微软雅黑"/>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1CD5">
    <w:pPr>
      <w:spacing w:before="49" w:line="235" w:lineRule="auto"/>
      <w:rPr>
        <w:rFonts w:ascii="黑体" w:hAnsi="黑体" w:eastAsia="黑体" w:cs="黑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B7102"/>
    <w:rsid w:val="2CE10CB2"/>
    <w:rsid w:val="382E3860"/>
    <w:rsid w:val="433B7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仿宋" w:hAnsi="仿宋" w:eastAsia="仿宋" w:cs="仿宋"/>
      <w:sz w:val="13"/>
      <w:szCs w:val="1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178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2026-03-30T01:16:00Z</dcterms:created>
  <dc:creator>Z-1207</dc:creator>
  <cp:lastModifiedBy>Z-1207</cp:lastModifiedBy>
  <cp:lastPrinted>2026-03-30T02:58:10Z</cp:lastPrinted>
  <dcterms:modified xsi:type="dcterms:W3CDTF">2026-03-30T05:57:54Z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F6DAFFF6619048CCADB71F0747C74DB3_11</vt:lpwstr>
  </property>
  <property fmtid="{D5CDD505-2E9C-101B-9397-08002B2CF9AE}" pid="4" name="KSOTemplateDocerSaveRecord">
    <vt:lpwstr>eyJoZGlkIjoiZjY0NDIyOTQ0MmVmOGI4MGNkYWIwNDJkM2UyZmFjNDQiLCJ1c2VySWQiOiIyNTAzOTE4ODMifQ==</vt:lpwstr>
  </property>
</Properties>
</file>